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77CA43" w14:textId="77777777" w:rsidR="00EB49B5" w:rsidRPr="00EB49B5" w:rsidRDefault="00EB49B5" w:rsidP="0096712A">
      <w:pPr>
        <w:pStyle w:val="ListBullet"/>
        <w:numPr>
          <w:ilvl w:val="0"/>
          <w:numId w:val="0"/>
        </w:numPr>
        <w:tabs>
          <w:tab w:val="left" w:pos="1800"/>
        </w:tabs>
        <w:ind w:right="90"/>
        <w:rPr>
          <w:rFonts w:asciiTheme="majorHAnsi" w:hAnsiTheme="majorHAnsi" w:cstheme="majorHAnsi"/>
          <w:color w:val="000000"/>
          <w:sz w:val="21"/>
          <w:szCs w:val="21"/>
        </w:rPr>
      </w:pPr>
    </w:p>
    <w:p w14:paraId="112D0A1D" w14:textId="5E53B765" w:rsidR="001B203C" w:rsidRPr="00EB49B5" w:rsidRDefault="009460D3" w:rsidP="0096712A">
      <w:pPr>
        <w:pStyle w:val="ListBullet"/>
        <w:numPr>
          <w:ilvl w:val="0"/>
          <w:numId w:val="0"/>
        </w:numPr>
        <w:tabs>
          <w:tab w:val="left" w:pos="1800"/>
        </w:tabs>
        <w:ind w:left="-630" w:right="90"/>
        <w:rPr>
          <w:rFonts w:asciiTheme="majorHAnsi" w:hAnsiTheme="majorHAnsi" w:cstheme="majorHAnsi"/>
          <w:color w:val="000000"/>
          <w:sz w:val="21"/>
          <w:szCs w:val="21"/>
        </w:rPr>
      </w:pPr>
      <w:r w:rsidRPr="00EB49B5">
        <w:rPr>
          <w:rFonts w:asciiTheme="majorHAnsi" w:hAnsiTheme="majorHAnsi" w:cstheme="majorHAnsi"/>
          <w:color w:val="000000"/>
          <w:sz w:val="21"/>
          <w:szCs w:val="21"/>
        </w:rPr>
        <w:t>We want you to be successful! Our professions are demanding, creative, fast-paced and highly competitive. The following agreement will help guide you to be successful within the Seattle Central Creative Academy</w:t>
      </w:r>
      <w:r w:rsidR="005C036B" w:rsidRPr="00EB49B5">
        <w:rPr>
          <w:rFonts w:asciiTheme="majorHAnsi" w:hAnsiTheme="majorHAnsi" w:cstheme="majorHAnsi"/>
          <w:color w:val="000000"/>
          <w:sz w:val="21"/>
          <w:szCs w:val="21"/>
        </w:rPr>
        <w:t xml:space="preserve"> (SCCA)</w:t>
      </w:r>
      <w:r w:rsidRPr="00EB49B5">
        <w:rPr>
          <w:rFonts w:asciiTheme="majorHAnsi" w:hAnsiTheme="majorHAnsi" w:cstheme="majorHAnsi"/>
          <w:color w:val="000000"/>
          <w:sz w:val="21"/>
          <w:szCs w:val="21"/>
        </w:rPr>
        <w:t>.</w:t>
      </w:r>
      <w:r w:rsidR="00C97C37" w:rsidRPr="00EB49B5">
        <w:rPr>
          <w:rFonts w:asciiTheme="majorHAnsi" w:hAnsiTheme="majorHAnsi" w:cstheme="majorHAnsi"/>
          <w:color w:val="000000"/>
          <w:sz w:val="21"/>
          <w:szCs w:val="21"/>
        </w:rPr>
        <w:t xml:space="preserve"> </w:t>
      </w:r>
      <w:r w:rsidRPr="00EB49B5">
        <w:rPr>
          <w:rFonts w:asciiTheme="majorHAnsi" w:hAnsiTheme="majorHAnsi" w:cstheme="majorHAnsi"/>
          <w:color w:val="000000"/>
          <w:sz w:val="21"/>
          <w:szCs w:val="21"/>
        </w:rPr>
        <w:t xml:space="preserve">Please </w:t>
      </w:r>
      <w:r w:rsidR="00C97C37" w:rsidRPr="00EB49B5">
        <w:rPr>
          <w:rFonts w:asciiTheme="majorHAnsi" w:hAnsiTheme="majorHAnsi" w:cstheme="majorHAnsi"/>
          <w:color w:val="000000"/>
          <w:sz w:val="21"/>
          <w:szCs w:val="21"/>
        </w:rPr>
        <w:t xml:space="preserve">review </w:t>
      </w:r>
      <w:r w:rsidRPr="00EB49B5">
        <w:rPr>
          <w:rFonts w:asciiTheme="majorHAnsi" w:hAnsiTheme="majorHAnsi" w:cstheme="majorHAnsi"/>
          <w:color w:val="000000"/>
          <w:sz w:val="21"/>
          <w:szCs w:val="21"/>
        </w:rPr>
        <w:t xml:space="preserve">this document carefully as it addresses professional conduct, attendance, assignment requirements, grading and general Creative Academy policies. </w:t>
      </w:r>
      <w:r w:rsidR="00AC65BF" w:rsidRPr="00EB49B5">
        <w:rPr>
          <w:rFonts w:asciiTheme="majorHAnsi" w:hAnsiTheme="majorHAnsi" w:cstheme="majorHAnsi"/>
          <w:color w:val="000000"/>
          <w:sz w:val="21"/>
          <w:szCs w:val="21"/>
        </w:rPr>
        <w:t xml:space="preserve">Only the Dean of the </w:t>
      </w:r>
      <w:r w:rsidR="00C96D8A" w:rsidRPr="00EB49B5">
        <w:rPr>
          <w:rFonts w:asciiTheme="majorHAnsi" w:hAnsiTheme="majorHAnsi" w:cstheme="majorHAnsi"/>
          <w:color w:val="000000"/>
          <w:sz w:val="21"/>
          <w:szCs w:val="21"/>
        </w:rPr>
        <w:t>Arts, Humanities and Social Sciences Division</w:t>
      </w:r>
      <w:r w:rsidR="00AC65BF" w:rsidRPr="00EB49B5">
        <w:rPr>
          <w:rFonts w:asciiTheme="majorHAnsi" w:hAnsiTheme="majorHAnsi" w:cstheme="majorHAnsi"/>
          <w:color w:val="000000"/>
          <w:sz w:val="21"/>
          <w:szCs w:val="21"/>
        </w:rPr>
        <w:t xml:space="preserve"> and </w:t>
      </w:r>
      <w:r w:rsidR="00C96D8A" w:rsidRPr="00EB49B5">
        <w:rPr>
          <w:rFonts w:asciiTheme="majorHAnsi" w:hAnsiTheme="majorHAnsi" w:cstheme="majorHAnsi"/>
          <w:color w:val="000000"/>
          <w:sz w:val="21"/>
          <w:szCs w:val="21"/>
        </w:rPr>
        <w:t xml:space="preserve">Coordinator of Seattle Central Creative Academy </w:t>
      </w:r>
      <w:r w:rsidR="00AC65BF" w:rsidRPr="00EB49B5">
        <w:rPr>
          <w:rFonts w:asciiTheme="majorHAnsi" w:hAnsiTheme="majorHAnsi" w:cstheme="majorHAnsi"/>
          <w:color w:val="000000"/>
          <w:sz w:val="21"/>
          <w:szCs w:val="21"/>
        </w:rPr>
        <w:t xml:space="preserve">can make exceptions to this agreement. Exceptions are granted only due to mitigating </w:t>
      </w:r>
      <w:r w:rsidR="00514AEA" w:rsidRPr="00EB49B5">
        <w:rPr>
          <w:rFonts w:asciiTheme="majorHAnsi" w:hAnsiTheme="majorHAnsi" w:cstheme="majorHAnsi"/>
          <w:color w:val="000000"/>
          <w:sz w:val="21"/>
          <w:szCs w:val="21"/>
        </w:rPr>
        <w:t>circumstances</w:t>
      </w:r>
      <w:r w:rsidR="00AC65BF" w:rsidRPr="00EB49B5">
        <w:rPr>
          <w:rFonts w:asciiTheme="majorHAnsi" w:hAnsiTheme="majorHAnsi" w:cstheme="majorHAnsi"/>
          <w:color w:val="000000"/>
          <w:sz w:val="21"/>
          <w:szCs w:val="21"/>
        </w:rPr>
        <w:t xml:space="preserve"> and after </w:t>
      </w:r>
      <w:r w:rsidR="00514AEA" w:rsidRPr="00EB49B5">
        <w:rPr>
          <w:rFonts w:asciiTheme="majorHAnsi" w:hAnsiTheme="majorHAnsi" w:cstheme="majorHAnsi"/>
          <w:color w:val="000000"/>
          <w:sz w:val="21"/>
          <w:szCs w:val="21"/>
        </w:rPr>
        <w:t>consultation</w:t>
      </w:r>
      <w:r w:rsidR="00AC65BF" w:rsidRPr="00EB49B5">
        <w:rPr>
          <w:rFonts w:asciiTheme="majorHAnsi" w:hAnsiTheme="majorHAnsi" w:cstheme="majorHAnsi"/>
          <w:color w:val="000000"/>
          <w:sz w:val="21"/>
          <w:szCs w:val="21"/>
        </w:rPr>
        <w:t xml:space="preserve"> with division counselor, appropriate faculty and the Dean.</w:t>
      </w:r>
    </w:p>
    <w:p w14:paraId="1FEB29A7" w14:textId="77777777" w:rsidR="00D6027F" w:rsidRPr="00EB49B5" w:rsidRDefault="00D6027F" w:rsidP="0096712A">
      <w:pPr>
        <w:pStyle w:val="ListBullet"/>
        <w:numPr>
          <w:ilvl w:val="0"/>
          <w:numId w:val="0"/>
        </w:numPr>
        <w:tabs>
          <w:tab w:val="left" w:pos="1800"/>
        </w:tabs>
        <w:ind w:left="-630" w:right="90"/>
        <w:rPr>
          <w:rFonts w:asciiTheme="majorHAnsi" w:hAnsiTheme="majorHAnsi" w:cstheme="majorHAnsi"/>
          <w:color w:val="000000"/>
          <w:sz w:val="21"/>
          <w:szCs w:val="21"/>
        </w:rPr>
      </w:pPr>
    </w:p>
    <w:p w14:paraId="416813F1" w14:textId="0E4724A1" w:rsidR="00502E20" w:rsidRPr="00EB49B5" w:rsidRDefault="009460D3" w:rsidP="0096712A">
      <w:pPr>
        <w:pStyle w:val="ListBullet"/>
        <w:numPr>
          <w:ilvl w:val="0"/>
          <w:numId w:val="0"/>
        </w:numPr>
        <w:tabs>
          <w:tab w:val="left" w:pos="1800"/>
        </w:tabs>
        <w:ind w:right="90"/>
        <w:rPr>
          <w:rFonts w:asciiTheme="majorHAnsi" w:hAnsiTheme="majorHAnsi" w:cstheme="majorHAnsi"/>
          <w:sz w:val="21"/>
          <w:szCs w:val="21"/>
          <w:u w:val="single"/>
        </w:rPr>
      </w:pPr>
      <w:r w:rsidRPr="00EB49B5">
        <w:rPr>
          <w:rFonts w:asciiTheme="majorHAnsi" w:hAnsiTheme="majorHAnsi" w:cstheme="majorHAnsi"/>
          <w:sz w:val="21"/>
          <w:szCs w:val="21"/>
          <w:u w:val="single"/>
        </w:rPr>
        <w:t>Professional Conduct:</w:t>
      </w:r>
    </w:p>
    <w:p w14:paraId="50D1D9D2" w14:textId="77777777" w:rsidR="00B539D5" w:rsidRPr="00EB49B5" w:rsidRDefault="00B539D5" w:rsidP="0096712A">
      <w:pPr>
        <w:pStyle w:val="ListBullet"/>
        <w:numPr>
          <w:ilvl w:val="0"/>
          <w:numId w:val="0"/>
        </w:numPr>
        <w:tabs>
          <w:tab w:val="left" w:pos="1800"/>
        </w:tabs>
        <w:ind w:left="360" w:right="90" w:hanging="360"/>
        <w:rPr>
          <w:rFonts w:asciiTheme="majorHAnsi" w:hAnsiTheme="majorHAnsi" w:cstheme="majorHAnsi"/>
          <w:sz w:val="21"/>
          <w:szCs w:val="21"/>
        </w:rPr>
      </w:pPr>
    </w:p>
    <w:p w14:paraId="143D55E3" w14:textId="77777777" w:rsidR="005C036B" w:rsidRPr="00EB49B5" w:rsidRDefault="005C036B" w:rsidP="0096712A">
      <w:pPr>
        <w:pStyle w:val="agreement"/>
        <w:ind w:right="90"/>
        <w:rPr>
          <w:rFonts w:asciiTheme="majorHAnsi" w:hAnsiTheme="majorHAnsi" w:cstheme="majorHAnsi"/>
          <w:sz w:val="21"/>
          <w:szCs w:val="21"/>
        </w:rPr>
      </w:pPr>
      <w:r w:rsidRPr="00EB49B5">
        <w:rPr>
          <w:rFonts w:asciiTheme="majorHAnsi" w:hAnsiTheme="majorHAnsi" w:cstheme="majorHAnsi"/>
          <w:sz w:val="21"/>
          <w:szCs w:val="21"/>
        </w:rPr>
        <w:t xml:space="preserve">The Creative Academy adheres to the policies set by the campus regarding physical and verbal abuse and is a violence free zone. All students are to conduct themselves professionally by demonstrating hard work, active participation, exhibiting a positive attitude and a spirit of cooperation. Students must exhibit respect towards all SCCA faculty, staff, fellow students and SCCA resources. </w:t>
      </w:r>
    </w:p>
    <w:p w14:paraId="03BD2A63" w14:textId="77777777" w:rsidR="005C036B" w:rsidRPr="00EB49B5" w:rsidRDefault="005C036B" w:rsidP="0096712A">
      <w:pPr>
        <w:pStyle w:val="agreement"/>
        <w:ind w:right="90"/>
        <w:rPr>
          <w:rFonts w:asciiTheme="majorHAnsi" w:hAnsiTheme="majorHAnsi" w:cstheme="majorHAnsi"/>
          <w:sz w:val="21"/>
          <w:szCs w:val="21"/>
        </w:rPr>
      </w:pPr>
    </w:p>
    <w:p w14:paraId="26862F58" w14:textId="078A53E5" w:rsidR="005C036B" w:rsidRPr="00EB49B5" w:rsidRDefault="005C036B" w:rsidP="0096712A">
      <w:pPr>
        <w:pStyle w:val="agreement"/>
        <w:ind w:right="90"/>
        <w:rPr>
          <w:rFonts w:asciiTheme="majorHAnsi" w:hAnsiTheme="majorHAnsi" w:cstheme="majorHAnsi"/>
          <w:sz w:val="21"/>
          <w:szCs w:val="21"/>
        </w:rPr>
      </w:pPr>
      <w:r w:rsidRPr="00EB49B5">
        <w:rPr>
          <w:rFonts w:asciiTheme="majorHAnsi" w:hAnsiTheme="majorHAnsi" w:cstheme="majorHAnsi"/>
          <w:sz w:val="21"/>
          <w:szCs w:val="21"/>
        </w:rPr>
        <w:t xml:space="preserve">As representatives of the SCCA, students are expected to be actively involved in SCCA activities: Professional organizations, competitions and shows </w:t>
      </w:r>
      <w:r w:rsidR="006A5F66" w:rsidRPr="00EB49B5">
        <w:rPr>
          <w:rFonts w:asciiTheme="majorHAnsi" w:hAnsiTheme="majorHAnsi" w:cstheme="majorHAnsi"/>
          <w:sz w:val="21"/>
          <w:szCs w:val="21"/>
        </w:rPr>
        <w:t>and exhibit</w:t>
      </w:r>
      <w:r w:rsidRPr="00EB49B5">
        <w:rPr>
          <w:rFonts w:asciiTheme="majorHAnsi" w:hAnsiTheme="majorHAnsi" w:cstheme="majorHAnsi"/>
          <w:sz w:val="21"/>
          <w:szCs w:val="21"/>
        </w:rPr>
        <w:t xml:space="preserve"> professionalism with the public and/or professional communities. </w:t>
      </w:r>
    </w:p>
    <w:p w14:paraId="72A7CC96" w14:textId="1BC1B4A6" w:rsidR="00EF4DDE" w:rsidRPr="00EB49B5" w:rsidRDefault="00502E20" w:rsidP="0096712A">
      <w:pPr>
        <w:pStyle w:val="agreement"/>
        <w:ind w:right="90"/>
        <w:rPr>
          <w:rFonts w:asciiTheme="majorHAnsi" w:hAnsiTheme="majorHAnsi" w:cstheme="majorHAnsi"/>
          <w:sz w:val="21"/>
          <w:szCs w:val="21"/>
        </w:rPr>
      </w:pPr>
      <w:r w:rsidRPr="00EB49B5">
        <w:rPr>
          <w:rFonts w:asciiTheme="majorHAnsi" w:hAnsiTheme="majorHAnsi" w:cstheme="majorHAnsi"/>
          <w:sz w:val="21"/>
          <w:szCs w:val="21"/>
        </w:rPr>
        <w:tab/>
      </w:r>
      <w:r w:rsidR="00EC6489" w:rsidRPr="00EB49B5">
        <w:rPr>
          <w:rFonts w:asciiTheme="majorHAnsi" w:hAnsiTheme="majorHAnsi" w:cstheme="majorHAnsi"/>
          <w:sz w:val="21"/>
          <w:szCs w:val="21"/>
        </w:rPr>
        <w:tab/>
      </w:r>
    </w:p>
    <w:p w14:paraId="159B8110" w14:textId="4186D755" w:rsidR="00442B57" w:rsidRPr="00EB49B5" w:rsidRDefault="00442B57" w:rsidP="0096712A">
      <w:pPr>
        <w:pStyle w:val="ListBullet"/>
        <w:numPr>
          <w:ilvl w:val="0"/>
          <w:numId w:val="0"/>
        </w:numPr>
        <w:tabs>
          <w:tab w:val="left" w:pos="1800"/>
        </w:tabs>
        <w:ind w:right="90"/>
        <w:rPr>
          <w:rFonts w:asciiTheme="majorHAnsi" w:hAnsiTheme="majorHAnsi" w:cstheme="majorHAnsi"/>
          <w:sz w:val="21"/>
          <w:szCs w:val="21"/>
          <w:u w:val="single"/>
        </w:rPr>
      </w:pPr>
      <w:r w:rsidRPr="00EB49B5">
        <w:rPr>
          <w:rFonts w:asciiTheme="majorHAnsi" w:hAnsiTheme="majorHAnsi" w:cstheme="majorHAnsi"/>
          <w:sz w:val="21"/>
          <w:szCs w:val="21"/>
          <w:u w:val="single"/>
        </w:rPr>
        <w:t>Courseload &amp; Workload:</w:t>
      </w:r>
    </w:p>
    <w:p w14:paraId="09B312C4" w14:textId="77777777" w:rsidR="00442B57" w:rsidRPr="00EB49B5" w:rsidRDefault="00442B57" w:rsidP="0096712A">
      <w:pPr>
        <w:pStyle w:val="agreement"/>
        <w:ind w:right="90"/>
        <w:rPr>
          <w:rFonts w:asciiTheme="majorHAnsi" w:hAnsiTheme="majorHAnsi" w:cstheme="majorHAnsi"/>
          <w:sz w:val="21"/>
          <w:szCs w:val="21"/>
        </w:rPr>
      </w:pPr>
    </w:p>
    <w:p w14:paraId="0B40E564" w14:textId="39B53700" w:rsidR="00442B57" w:rsidRPr="00EB49B5" w:rsidRDefault="00442B57" w:rsidP="0096712A">
      <w:pPr>
        <w:pStyle w:val="agreement"/>
        <w:ind w:right="90"/>
        <w:rPr>
          <w:rFonts w:asciiTheme="majorHAnsi" w:hAnsiTheme="majorHAnsi" w:cstheme="majorHAnsi"/>
          <w:sz w:val="21"/>
          <w:szCs w:val="21"/>
        </w:rPr>
      </w:pPr>
      <w:r w:rsidRPr="00EB49B5">
        <w:rPr>
          <w:rFonts w:asciiTheme="majorHAnsi" w:hAnsiTheme="majorHAnsi" w:cstheme="majorHAnsi"/>
          <w:sz w:val="21"/>
          <w:szCs w:val="21"/>
        </w:rPr>
        <w:t xml:space="preserve">Students are required to enroll in all quarterly </w:t>
      </w:r>
      <w:r w:rsidR="00514AEA" w:rsidRPr="00EB49B5">
        <w:rPr>
          <w:rFonts w:asciiTheme="majorHAnsi" w:hAnsiTheme="majorHAnsi" w:cstheme="majorHAnsi"/>
          <w:sz w:val="21"/>
          <w:szCs w:val="21"/>
        </w:rPr>
        <w:t>assigned</w:t>
      </w:r>
      <w:r w:rsidRPr="00EB49B5">
        <w:rPr>
          <w:rFonts w:asciiTheme="majorHAnsi" w:hAnsiTheme="majorHAnsi" w:cstheme="majorHAnsi"/>
          <w:sz w:val="21"/>
          <w:szCs w:val="21"/>
        </w:rPr>
        <w:t xml:space="preserve"> classes for your particular SCCA program (including New Media). Students may not request a no credit (NC),</w:t>
      </w:r>
      <w:r w:rsidR="00C96D8A" w:rsidRPr="00EB49B5">
        <w:rPr>
          <w:rFonts w:asciiTheme="majorHAnsi" w:hAnsiTheme="majorHAnsi" w:cstheme="majorHAnsi"/>
          <w:sz w:val="21"/>
          <w:szCs w:val="21"/>
        </w:rPr>
        <w:t xml:space="preserve"> </w:t>
      </w:r>
      <w:r w:rsidRPr="00EB49B5">
        <w:rPr>
          <w:rFonts w:asciiTheme="majorHAnsi" w:hAnsiTheme="majorHAnsi" w:cstheme="majorHAnsi"/>
          <w:sz w:val="21"/>
          <w:szCs w:val="21"/>
        </w:rPr>
        <w:t xml:space="preserve">or </w:t>
      </w:r>
      <w:r w:rsidR="0096712A">
        <w:rPr>
          <w:rFonts w:asciiTheme="majorHAnsi" w:hAnsiTheme="majorHAnsi" w:cstheme="majorHAnsi"/>
          <w:sz w:val="21"/>
          <w:szCs w:val="21"/>
        </w:rPr>
        <w:t>a</w:t>
      </w:r>
      <w:r w:rsidR="0096712A" w:rsidRPr="00EB49B5">
        <w:rPr>
          <w:rFonts w:asciiTheme="majorHAnsi" w:hAnsiTheme="majorHAnsi" w:cstheme="majorHAnsi"/>
          <w:sz w:val="21"/>
          <w:szCs w:val="21"/>
        </w:rPr>
        <w:t xml:space="preserve">udit </w:t>
      </w:r>
      <w:r w:rsidRPr="00EB49B5">
        <w:rPr>
          <w:rFonts w:asciiTheme="majorHAnsi" w:hAnsiTheme="majorHAnsi" w:cstheme="majorHAnsi"/>
          <w:sz w:val="21"/>
          <w:szCs w:val="21"/>
        </w:rPr>
        <w:t xml:space="preserve">individual courses. All courses will be </w:t>
      </w:r>
      <w:r w:rsidR="00C96D8A" w:rsidRPr="00EB49B5">
        <w:rPr>
          <w:rFonts w:asciiTheme="majorHAnsi" w:hAnsiTheme="majorHAnsi" w:cstheme="majorHAnsi"/>
          <w:sz w:val="21"/>
          <w:szCs w:val="21"/>
        </w:rPr>
        <w:t xml:space="preserve">evaluated </w:t>
      </w:r>
      <w:r w:rsidRPr="00EB49B5">
        <w:rPr>
          <w:rFonts w:asciiTheme="majorHAnsi" w:hAnsiTheme="majorHAnsi" w:cstheme="majorHAnsi"/>
          <w:sz w:val="21"/>
          <w:szCs w:val="21"/>
        </w:rPr>
        <w:t xml:space="preserve">on the standard Seattle Central grading scale. </w:t>
      </w:r>
    </w:p>
    <w:p w14:paraId="47081402" w14:textId="1898ABA0" w:rsidR="00442B57" w:rsidRPr="00EB49B5" w:rsidRDefault="00442B57" w:rsidP="0096712A">
      <w:pPr>
        <w:pStyle w:val="agreement"/>
        <w:spacing w:before="240"/>
        <w:ind w:right="90"/>
        <w:rPr>
          <w:rFonts w:asciiTheme="majorHAnsi" w:hAnsiTheme="majorHAnsi" w:cstheme="majorHAnsi"/>
          <w:sz w:val="21"/>
          <w:szCs w:val="21"/>
        </w:rPr>
      </w:pPr>
      <w:r w:rsidRPr="00EB49B5">
        <w:rPr>
          <w:rFonts w:asciiTheme="majorHAnsi" w:hAnsiTheme="majorHAnsi" w:cstheme="majorHAnsi"/>
          <w:sz w:val="21"/>
          <w:szCs w:val="21"/>
        </w:rPr>
        <w:t xml:space="preserve">Students </w:t>
      </w:r>
      <w:r w:rsidR="00461A33" w:rsidRPr="00EB49B5">
        <w:rPr>
          <w:rFonts w:asciiTheme="majorHAnsi" w:hAnsiTheme="majorHAnsi" w:cstheme="majorHAnsi"/>
          <w:sz w:val="21"/>
          <w:szCs w:val="21"/>
        </w:rPr>
        <w:t>are expected to spend necessary time outside of scheduled class time</w:t>
      </w:r>
      <w:r w:rsidR="00AC65BF" w:rsidRPr="00EB49B5">
        <w:rPr>
          <w:rFonts w:asciiTheme="majorHAnsi" w:hAnsiTheme="majorHAnsi" w:cstheme="majorHAnsi"/>
          <w:sz w:val="21"/>
          <w:szCs w:val="21"/>
        </w:rPr>
        <w:t xml:space="preserve"> (this includes seeking additional resources) to </w:t>
      </w:r>
      <w:r w:rsidR="00461A33" w:rsidRPr="00EB49B5">
        <w:rPr>
          <w:rFonts w:asciiTheme="majorHAnsi" w:hAnsiTheme="majorHAnsi" w:cstheme="majorHAnsi"/>
          <w:sz w:val="21"/>
          <w:szCs w:val="21"/>
        </w:rPr>
        <w:t>complete assignments at a proficient level.</w:t>
      </w:r>
      <w:r w:rsidR="00AC65BF" w:rsidRPr="00EB49B5">
        <w:rPr>
          <w:rFonts w:asciiTheme="majorHAnsi" w:hAnsiTheme="majorHAnsi" w:cstheme="majorHAnsi"/>
          <w:sz w:val="21"/>
          <w:szCs w:val="21"/>
        </w:rPr>
        <w:t xml:space="preserve"> </w:t>
      </w:r>
    </w:p>
    <w:p w14:paraId="76E7BD6D" w14:textId="77777777" w:rsidR="00442B57" w:rsidRPr="00EB49B5" w:rsidRDefault="00442B57" w:rsidP="0096712A">
      <w:pPr>
        <w:pStyle w:val="agreement"/>
        <w:ind w:right="90"/>
        <w:rPr>
          <w:rFonts w:asciiTheme="majorHAnsi" w:hAnsiTheme="majorHAnsi" w:cstheme="majorHAnsi"/>
          <w:sz w:val="21"/>
          <w:szCs w:val="21"/>
          <w:u w:val="single"/>
        </w:rPr>
      </w:pPr>
    </w:p>
    <w:p w14:paraId="55B8C576" w14:textId="6CF75953" w:rsidR="00150A5C" w:rsidRPr="00EB49B5" w:rsidRDefault="006A5F66" w:rsidP="0096712A">
      <w:pPr>
        <w:pStyle w:val="ListBullet"/>
        <w:numPr>
          <w:ilvl w:val="0"/>
          <w:numId w:val="0"/>
        </w:numPr>
        <w:tabs>
          <w:tab w:val="left" w:pos="1800"/>
        </w:tabs>
        <w:ind w:left="360" w:right="90" w:hanging="360"/>
        <w:rPr>
          <w:rFonts w:asciiTheme="majorHAnsi" w:hAnsiTheme="majorHAnsi" w:cstheme="majorHAnsi"/>
          <w:sz w:val="21"/>
          <w:szCs w:val="21"/>
          <w:u w:val="single"/>
        </w:rPr>
      </w:pPr>
      <w:r w:rsidRPr="00EB49B5">
        <w:rPr>
          <w:rFonts w:asciiTheme="majorHAnsi" w:hAnsiTheme="majorHAnsi" w:cstheme="majorHAnsi"/>
          <w:sz w:val="21"/>
          <w:szCs w:val="21"/>
          <w:u w:val="single"/>
        </w:rPr>
        <w:t>Assigned Projects:</w:t>
      </w:r>
    </w:p>
    <w:p w14:paraId="409AF722" w14:textId="77777777" w:rsidR="005C036B" w:rsidRPr="00EB49B5" w:rsidRDefault="005C036B" w:rsidP="0096712A">
      <w:pPr>
        <w:pStyle w:val="agreement"/>
        <w:ind w:right="90"/>
        <w:rPr>
          <w:rFonts w:asciiTheme="majorHAnsi" w:hAnsiTheme="majorHAnsi" w:cstheme="majorHAnsi"/>
          <w:sz w:val="21"/>
          <w:szCs w:val="21"/>
        </w:rPr>
      </w:pPr>
    </w:p>
    <w:p w14:paraId="36121D21" w14:textId="5D7686BE" w:rsidR="004F2C36" w:rsidRPr="00EB49B5" w:rsidRDefault="00256657" w:rsidP="00256657">
      <w:pPr>
        <w:pStyle w:val="agreement"/>
        <w:ind w:right="90"/>
        <w:rPr>
          <w:rFonts w:asciiTheme="majorHAnsi" w:hAnsiTheme="majorHAnsi" w:cstheme="majorHAnsi"/>
          <w:sz w:val="21"/>
          <w:szCs w:val="21"/>
        </w:rPr>
      </w:pPr>
      <w:r>
        <w:rPr>
          <w:rFonts w:asciiTheme="majorHAnsi" w:hAnsiTheme="majorHAnsi" w:cstheme="majorHAnsi"/>
          <w:sz w:val="21"/>
          <w:szCs w:val="21"/>
        </w:rPr>
        <w:t>You</w:t>
      </w:r>
      <w:r w:rsidRPr="00EB49B5">
        <w:rPr>
          <w:rFonts w:asciiTheme="majorHAnsi" w:hAnsiTheme="majorHAnsi" w:cstheme="majorHAnsi"/>
          <w:sz w:val="21"/>
          <w:szCs w:val="21"/>
        </w:rPr>
        <w:t xml:space="preserve"> </w:t>
      </w:r>
      <w:r>
        <w:rPr>
          <w:rFonts w:asciiTheme="majorHAnsi" w:hAnsiTheme="majorHAnsi" w:cstheme="majorHAnsi"/>
          <w:sz w:val="21"/>
          <w:szCs w:val="21"/>
        </w:rPr>
        <w:t>will</w:t>
      </w:r>
      <w:r w:rsidRPr="00EB49B5">
        <w:rPr>
          <w:rFonts w:asciiTheme="majorHAnsi" w:hAnsiTheme="majorHAnsi" w:cstheme="majorHAnsi"/>
          <w:sz w:val="21"/>
          <w:szCs w:val="21"/>
        </w:rPr>
        <w:t xml:space="preserve"> receive class specific instructions on required naming conventions</w:t>
      </w:r>
      <w:r>
        <w:rPr>
          <w:rFonts w:asciiTheme="majorHAnsi" w:hAnsiTheme="majorHAnsi" w:cstheme="majorHAnsi"/>
          <w:sz w:val="21"/>
          <w:szCs w:val="21"/>
        </w:rPr>
        <w:t xml:space="preserve"> and delivery method</w:t>
      </w:r>
      <w:r w:rsidRPr="00EB49B5">
        <w:rPr>
          <w:rFonts w:asciiTheme="majorHAnsi" w:hAnsiTheme="majorHAnsi" w:cstheme="majorHAnsi"/>
          <w:sz w:val="21"/>
          <w:szCs w:val="21"/>
        </w:rPr>
        <w:t>.</w:t>
      </w:r>
    </w:p>
    <w:p w14:paraId="09F15C3F" w14:textId="5CC9A402" w:rsidR="00E86425" w:rsidRPr="00EB49B5" w:rsidRDefault="00D75CB9" w:rsidP="0096712A">
      <w:pPr>
        <w:pStyle w:val="agreement"/>
        <w:ind w:right="90"/>
        <w:rPr>
          <w:rFonts w:asciiTheme="majorHAnsi" w:hAnsiTheme="majorHAnsi" w:cstheme="majorHAnsi"/>
          <w:sz w:val="21"/>
          <w:szCs w:val="21"/>
        </w:rPr>
      </w:pPr>
      <w:r w:rsidRPr="00EB49B5">
        <w:rPr>
          <w:rFonts w:asciiTheme="majorHAnsi" w:hAnsiTheme="majorHAnsi" w:cstheme="majorHAnsi"/>
          <w:sz w:val="21"/>
          <w:szCs w:val="21"/>
        </w:rPr>
        <w:t xml:space="preserve">Files not conforming </w:t>
      </w:r>
      <w:r w:rsidR="00692993" w:rsidRPr="00EB49B5">
        <w:rPr>
          <w:rFonts w:asciiTheme="majorHAnsi" w:hAnsiTheme="majorHAnsi" w:cstheme="majorHAnsi"/>
          <w:sz w:val="21"/>
          <w:szCs w:val="21"/>
        </w:rPr>
        <w:t xml:space="preserve">to </w:t>
      </w:r>
      <w:r w:rsidR="00256657">
        <w:rPr>
          <w:rFonts w:asciiTheme="majorHAnsi" w:hAnsiTheme="majorHAnsi" w:cstheme="majorHAnsi"/>
          <w:sz w:val="21"/>
          <w:szCs w:val="21"/>
        </w:rPr>
        <w:t>the</w:t>
      </w:r>
      <w:r w:rsidRPr="00EB49B5">
        <w:rPr>
          <w:rFonts w:asciiTheme="majorHAnsi" w:hAnsiTheme="majorHAnsi" w:cstheme="majorHAnsi"/>
          <w:sz w:val="21"/>
          <w:szCs w:val="21"/>
        </w:rPr>
        <w:t xml:space="preserve"> convention may not be accepted.</w:t>
      </w:r>
      <w:r w:rsidR="004F2C36" w:rsidRPr="00EB49B5">
        <w:rPr>
          <w:rFonts w:asciiTheme="majorHAnsi" w:hAnsiTheme="majorHAnsi" w:cstheme="majorHAnsi"/>
          <w:sz w:val="21"/>
          <w:szCs w:val="21"/>
        </w:rPr>
        <w:t xml:space="preserve"> </w:t>
      </w:r>
    </w:p>
    <w:p w14:paraId="7D74C17D" w14:textId="77777777" w:rsidR="00E86425" w:rsidRPr="00EB49B5" w:rsidRDefault="00E86425" w:rsidP="0096712A">
      <w:pPr>
        <w:pStyle w:val="agreement"/>
        <w:ind w:right="90"/>
        <w:rPr>
          <w:rFonts w:asciiTheme="majorHAnsi" w:hAnsiTheme="majorHAnsi" w:cstheme="majorHAnsi"/>
          <w:sz w:val="21"/>
          <w:szCs w:val="21"/>
        </w:rPr>
      </w:pPr>
    </w:p>
    <w:p w14:paraId="2E3AE983" w14:textId="032FDC70" w:rsidR="00E86425" w:rsidRPr="00EB49B5" w:rsidRDefault="00E86425" w:rsidP="0096712A">
      <w:pPr>
        <w:pStyle w:val="agreement"/>
        <w:ind w:right="90"/>
        <w:rPr>
          <w:rFonts w:asciiTheme="majorHAnsi" w:hAnsiTheme="majorHAnsi" w:cstheme="majorHAnsi"/>
          <w:sz w:val="21"/>
          <w:szCs w:val="21"/>
        </w:rPr>
      </w:pPr>
      <w:r w:rsidRPr="00EB49B5">
        <w:rPr>
          <w:rFonts w:asciiTheme="majorHAnsi" w:hAnsiTheme="majorHAnsi" w:cstheme="majorHAnsi"/>
          <w:sz w:val="21"/>
          <w:szCs w:val="21"/>
        </w:rPr>
        <w:t xml:space="preserve">All assignments </w:t>
      </w:r>
      <w:r w:rsidR="006A5F66" w:rsidRPr="00EB49B5">
        <w:rPr>
          <w:rFonts w:asciiTheme="majorHAnsi" w:hAnsiTheme="majorHAnsi" w:cstheme="majorHAnsi"/>
          <w:sz w:val="21"/>
          <w:szCs w:val="21"/>
        </w:rPr>
        <w:t xml:space="preserve">are due at the exact time as assigned by the instructor. </w:t>
      </w:r>
    </w:p>
    <w:p w14:paraId="6118BBB6" w14:textId="00B9AFA1" w:rsidR="00FC0D10" w:rsidRPr="00EB49B5" w:rsidRDefault="00E86425" w:rsidP="0096712A">
      <w:pPr>
        <w:pStyle w:val="agreement"/>
        <w:ind w:right="90"/>
        <w:rPr>
          <w:rFonts w:asciiTheme="majorHAnsi" w:hAnsiTheme="majorHAnsi" w:cstheme="majorHAnsi"/>
          <w:sz w:val="21"/>
          <w:szCs w:val="21"/>
        </w:rPr>
      </w:pPr>
      <w:r w:rsidRPr="00EB49B5">
        <w:rPr>
          <w:rFonts w:asciiTheme="majorHAnsi" w:hAnsiTheme="majorHAnsi" w:cstheme="majorHAnsi"/>
          <w:b/>
          <w:sz w:val="21"/>
          <w:szCs w:val="21"/>
        </w:rPr>
        <w:t xml:space="preserve">Late work is accepted only by permission and prior arrangement with the instructor. It is up to the sole discretion of the instructor to accept late work and assess any penalties. If the instructor agrees to accept late </w:t>
      </w:r>
      <w:r w:rsidR="0096712A" w:rsidRPr="00EB49B5">
        <w:rPr>
          <w:rFonts w:asciiTheme="majorHAnsi" w:hAnsiTheme="majorHAnsi" w:cstheme="majorHAnsi"/>
          <w:b/>
          <w:sz w:val="21"/>
          <w:szCs w:val="21"/>
        </w:rPr>
        <w:t>work,</w:t>
      </w:r>
      <w:r w:rsidRPr="00EB49B5">
        <w:rPr>
          <w:rFonts w:asciiTheme="majorHAnsi" w:hAnsiTheme="majorHAnsi" w:cstheme="majorHAnsi"/>
          <w:b/>
          <w:sz w:val="21"/>
          <w:szCs w:val="21"/>
        </w:rPr>
        <w:t xml:space="preserve"> it will not be accepted more than one week past the original due date</w:t>
      </w:r>
      <w:r w:rsidRPr="00EB49B5">
        <w:rPr>
          <w:rFonts w:asciiTheme="majorHAnsi" w:hAnsiTheme="majorHAnsi" w:cstheme="majorHAnsi"/>
          <w:sz w:val="21"/>
          <w:szCs w:val="21"/>
        </w:rPr>
        <w:t>.</w:t>
      </w:r>
    </w:p>
    <w:p w14:paraId="0864E6B3" w14:textId="21F317BA" w:rsidR="00F137C0" w:rsidRPr="00EB49B5" w:rsidRDefault="00F137C0" w:rsidP="0096712A">
      <w:pPr>
        <w:pStyle w:val="agreement"/>
        <w:ind w:right="90"/>
        <w:rPr>
          <w:rFonts w:asciiTheme="majorHAnsi" w:hAnsiTheme="majorHAnsi" w:cstheme="majorHAnsi"/>
          <w:sz w:val="21"/>
          <w:szCs w:val="21"/>
        </w:rPr>
      </w:pPr>
    </w:p>
    <w:p w14:paraId="05E204FA" w14:textId="12973DCA" w:rsidR="00F137C0" w:rsidRPr="00EB49B5" w:rsidRDefault="00F137C0" w:rsidP="0096712A">
      <w:pPr>
        <w:pStyle w:val="agreement"/>
        <w:ind w:right="90"/>
        <w:rPr>
          <w:rFonts w:asciiTheme="majorHAnsi" w:hAnsiTheme="majorHAnsi" w:cstheme="majorHAnsi"/>
          <w:sz w:val="21"/>
          <w:szCs w:val="21"/>
        </w:rPr>
      </w:pPr>
    </w:p>
    <w:p w14:paraId="707C73C9" w14:textId="3EA5D338" w:rsidR="00EB49B5" w:rsidRDefault="00EB49B5" w:rsidP="009E51D6">
      <w:pPr>
        <w:pStyle w:val="agreement"/>
        <w:ind w:left="0" w:right="90"/>
        <w:rPr>
          <w:rFonts w:asciiTheme="majorHAnsi" w:hAnsiTheme="majorHAnsi" w:cstheme="majorHAnsi"/>
          <w:sz w:val="21"/>
          <w:szCs w:val="21"/>
        </w:rPr>
      </w:pPr>
    </w:p>
    <w:p w14:paraId="7AA4D3CC" w14:textId="205E2BC0" w:rsidR="00256657" w:rsidRDefault="00256657" w:rsidP="009E51D6">
      <w:pPr>
        <w:pStyle w:val="agreement"/>
        <w:ind w:left="0" w:right="90"/>
        <w:rPr>
          <w:rFonts w:asciiTheme="majorHAnsi" w:hAnsiTheme="majorHAnsi" w:cstheme="majorHAnsi"/>
          <w:sz w:val="21"/>
          <w:szCs w:val="21"/>
        </w:rPr>
      </w:pPr>
    </w:p>
    <w:p w14:paraId="57C13B4B" w14:textId="77777777" w:rsidR="00256657" w:rsidRPr="00EB49B5" w:rsidRDefault="00256657" w:rsidP="009E51D6">
      <w:pPr>
        <w:pStyle w:val="agreement"/>
        <w:ind w:left="0" w:right="90"/>
        <w:rPr>
          <w:rFonts w:asciiTheme="majorHAnsi" w:hAnsiTheme="majorHAnsi" w:cstheme="majorHAnsi"/>
          <w:sz w:val="21"/>
          <w:szCs w:val="21"/>
        </w:rPr>
      </w:pPr>
    </w:p>
    <w:p w14:paraId="5F787024" w14:textId="77777777" w:rsidR="00EB49B5" w:rsidRPr="00EB49B5" w:rsidRDefault="00EB49B5" w:rsidP="0096712A">
      <w:pPr>
        <w:pStyle w:val="agreement"/>
        <w:ind w:right="90"/>
        <w:rPr>
          <w:rFonts w:asciiTheme="majorHAnsi" w:hAnsiTheme="majorHAnsi" w:cstheme="majorHAnsi"/>
          <w:sz w:val="21"/>
          <w:szCs w:val="21"/>
        </w:rPr>
      </w:pPr>
    </w:p>
    <w:p w14:paraId="0CE617BA" w14:textId="19B47A9C" w:rsidR="00482656" w:rsidRPr="00EB49B5" w:rsidRDefault="006A5F66" w:rsidP="0096712A">
      <w:pPr>
        <w:pStyle w:val="ListBullet"/>
        <w:numPr>
          <w:ilvl w:val="0"/>
          <w:numId w:val="0"/>
        </w:numPr>
        <w:tabs>
          <w:tab w:val="left" w:pos="2160"/>
        </w:tabs>
        <w:ind w:left="360" w:right="90" w:hanging="360"/>
        <w:rPr>
          <w:rFonts w:asciiTheme="majorHAnsi" w:hAnsiTheme="majorHAnsi" w:cstheme="majorHAnsi"/>
          <w:sz w:val="21"/>
          <w:szCs w:val="21"/>
        </w:rPr>
      </w:pPr>
      <w:r w:rsidRPr="00EB49B5">
        <w:rPr>
          <w:rFonts w:asciiTheme="majorHAnsi" w:hAnsiTheme="majorHAnsi" w:cstheme="majorHAnsi"/>
          <w:sz w:val="21"/>
          <w:szCs w:val="21"/>
          <w:u w:val="single"/>
        </w:rPr>
        <w:lastRenderedPageBreak/>
        <w:t>Grading</w:t>
      </w:r>
      <w:r w:rsidR="00D835F8" w:rsidRPr="00EB49B5">
        <w:rPr>
          <w:rFonts w:asciiTheme="majorHAnsi" w:hAnsiTheme="majorHAnsi" w:cstheme="majorHAnsi"/>
          <w:sz w:val="21"/>
          <w:szCs w:val="21"/>
          <w:u w:val="single"/>
        </w:rPr>
        <w:t xml:space="preserve"> &amp; Academic Performance</w:t>
      </w:r>
      <w:r w:rsidR="00DD413D" w:rsidRPr="00EB49B5">
        <w:rPr>
          <w:rFonts w:asciiTheme="majorHAnsi" w:hAnsiTheme="majorHAnsi" w:cstheme="majorHAnsi"/>
          <w:sz w:val="21"/>
          <w:szCs w:val="21"/>
        </w:rPr>
        <w:t>:</w:t>
      </w:r>
      <w:r w:rsidR="00DD413D" w:rsidRPr="00EB49B5">
        <w:rPr>
          <w:rFonts w:asciiTheme="majorHAnsi" w:hAnsiTheme="majorHAnsi" w:cstheme="majorHAnsi"/>
          <w:sz w:val="21"/>
          <w:szCs w:val="21"/>
        </w:rPr>
        <w:tab/>
      </w:r>
    </w:p>
    <w:p w14:paraId="6C018F44" w14:textId="59587A29" w:rsidR="006A5F66" w:rsidRPr="00EB49B5" w:rsidRDefault="006A5F66" w:rsidP="0096712A">
      <w:pPr>
        <w:pStyle w:val="ListBullet"/>
        <w:numPr>
          <w:ilvl w:val="0"/>
          <w:numId w:val="0"/>
        </w:numPr>
        <w:tabs>
          <w:tab w:val="left" w:pos="2160"/>
        </w:tabs>
        <w:ind w:right="90"/>
        <w:rPr>
          <w:rFonts w:asciiTheme="majorHAnsi" w:hAnsiTheme="majorHAnsi" w:cstheme="majorHAnsi"/>
          <w:sz w:val="21"/>
          <w:szCs w:val="21"/>
        </w:rPr>
      </w:pPr>
    </w:p>
    <w:p w14:paraId="51D7F587" w14:textId="77777777" w:rsidR="00442B57" w:rsidRPr="00EB49B5" w:rsidRDefault="00442B57" w:rsidP="0096712A">
      <w:pPr>
        <w:tabs>
          <w:tab w:val="left" w:pos="-2250"/>
          <w:tab w:val="left" w:pos="360"/>
        </w:tabs>
        <w:ind w:left="360" w:right="90"/>
        <w:rPr>
          <w:rFonts w:asciiTheme="majorHAnsi" w:hAnsiTheme="majorHAnsi" w:cstheme="majorHAnsi"/>
          <w:sz w:val="21"/>
          <w:szCs w:val="21"/>
        </w:rPr>
      </w:pPr>
      <w:r w:rsidRPr="00EB49B5">
        <w:rPr>
          <w:rFonts w:asciiTheme="majorHAnsi" w:hAnsiTheme="majorHAnsi" w:cstheme="majorHAnsi"/>
          <w:color w:val="000000"/>
          <w:sz w:val="21"/>
          <w:szCs w:val="21"/>
        </w:rPr>
        <w:t>Seattle Central utilizes a 4.0-based grading system. See chart below for translation to letter grades</w:t>
      </w:r>
    </w:p>
    <w:p w14:paraId="64F31E59" w14:textId="77777777" w:rsidR="00442B57" w:rsidRPr="00EB49B5" w:rsidRDefault="00442B57" w:rsidP="0096712A">
      <w:pPr>
        <w:tabs>
          <w:tab w:val="left" w:pos="-2250"/>
          <w:tab w:val="left" w:pos="2160"/>
        </w:tabs>
        <w:ind w:left="360" w:right="90"/>
        <w:rPr>
          <w:rFonts w:asciiTheme="majorHAnsi" w:hAnsiTheme="majorHAnsi" w:cstheme="majorHAnsi"/>
          <w:sz w:val="21"/>
          <w:szCs w:val="21"/>
        </w:rPr>
      </w:pPr>
    </w:p>
    <w:tbl>
      <w:tblPr>
        <w:tblStyle w:val="TableGrid"/>
        <w:tblW w:w="0" w:type="auto"/>
        <w:tblInd w:w="828" w:type="dxa"/>
        <w:tblLook w:val="04A0" w:firstRow="1" w:lastRow="0" w:firstColumn="1" w:lastColumn="0" w:noHBand="0" w:noVBand="1"/>
      </w:tblPr>
      <w:tblGrid>
        <w:gridCol w:w="1260"/>
        <w:gridCol w:w="2160"/>
        <w:gridCol w:w="1170"/>
        <w:gridCol w:w="2340"/>
      </w:tblGrid>
      <w:tr w:rsidR="002B32F4" w:rsidRPr="00EB49B5" w14:paraId="4DFA9FED" w14:textId="77777777" w:rsidTr="002B32F4">
        <w:tc>
          <w:tcPr>
            <w:tcW w:w="1260" w:type="dxa"/>
          </w:tcPr>
          <w:p w14:paraId="6C7C539F" w14:textId="498E8170" w:rsidR="002B32F4" w:rsidRPr="00EB49B5" w:rsidRDefault="002B32F4" w:rsidP="0096712A">
            <w:pPr>
              <w:pStyle w:val="syltext"/>
              <w:tabs>
                <w:tab w:val="left" w:pos="990"/>
                <w:tab w:val="left" w:pos="1260"/>
                <w:tab w:val="left" w:pos="1890"/>
                <w:tab w:val="left" w:pos="2160"/>
              </w:tabs>
              <w:ind w:left="72" w:right="90"/>
              <w:jc w:val="center"/>
              <w:rPr>
                <w:rFonts w:asciiTheme="majorHAnsi" w:hAnsiTheme="majorHAnsi" w:cstheme="majorHAnsi"/>
                <w:sz w:val="21"/>
                <w:szCs w:val="21"/>
              </w:rPr>
            </w:pPr>
            <w:r w:rsidRPr="00EB49B5">
              <w:rPr>
                <w:rFonts w:asciiTheme="majorHAnsi" w:hAnsiTheme="majorHAnsi" w:cstheme="majorHAnsi"/>
                <w:sz w:val="21"/>
                <w:szCs w:val="21"/>
              </w:rPr>
              <w:t xml:space="preserve">95% &gt; </w:t>
            </w:r>
          </w:p>
        </w:tc>
        <w:tc>
          <w:tcPr>
            <w:tcW w:w="2160" w:type="dxa"/>
          </w:tcPr>
          <w:p w14:paraId="5DE02228" w14:textId="72D4E5AF" w:rsidR="002B32F4" w:rsidRPr="00EB49B5" w:rsidRDefault="002B32F4" w:rsidP="0096712A">
            <w:pPr>
              <w:pStyle w:val="syltext"/>
              <w:tabs>
                <w:tab w:val="left" w:pos="990"/>
                <w:tab w:val="left" w:pos="1260"/>
                <w:tab w:val="left" w:pos="1890"/>
                <w:tab w:val="left" w:pos="2160"/>
              </w:tabs>
              <w:ind w:left="360" w:right="90"/>
              <w:rPr>
                <w:rFonts w:asciiTheme="majorHAnsi" w:hAnsiTheme="majorHAnsi" w:cstheme="majorHAnsi"/>
                <w:sz w:val="21"/>
                <w:szCs w:val="21"/>
              </w:rPr>
            </w:pPr>
            <w:r w:rsidRPr="00EB49B5">
              <w:rPr>
                <w:rFonts w:asciiTheme="majorHAnsi" w:hAnsiTheme="majorHAnsi" w:cstheme="majorHAnsi"/>
                <w:sz w:val="21"/>
                <w:szCs w:val="21"/>
              </w:rPr>
              <w:t xml:space="preserve">A </w:t>
            </w:r>
            <w:r w:rsidRPr="00EB49B5">
              <w:rPr>
                <w:rFonts w:asciiTheme="majorHAnsi" w:hAnsiTheme="majorHAnsi" w:cstheme="majorHAnsi"/>
                <w:sz w:val="21"/>
                <w:szCs w:val="21"/>
              </w:rPr>
              <w:tab/>
              <w:t>4.0 - 3.9</w:t>
            </w:r>
          </w:p>
        </w:tc>
        <w:tc>
          <w:tcPr>
            <w:tcW w:w="1170" w:type="dxa"/>
          </w:tcPr>
          <w:p w14:paraId="0D0C3EEC" w14:textId="43EA0ACD" w:rsidR="002B32F4" w:rsidRPr="00EB49B5" w:rsidRDefault="002B32F4" w:rsidP="0096712A">
            <w:pPr>
              <w:pStyle w:val="syltext"/>
              <w:tabs>
                <w:tab w:val="left" w:pos="990"/>
                <w:tab w:val="left" w:pos="1260"/>
                <w:tab w:val="left" w:pos="1890"/>
                <w:tab w:val="left" w:pos="2160"/>
              </w:tabs>
              <w:ind w:left="-18" w:right="90"/>
              <w:jc w:val="center"/>
              <w:rPr>
                <w:rFonts w:asciiTheme="majorHAnsi" w:hAnsiTheme="majorHAnsi" w:cstheme="majorHAnsi"/>
                <w:sz w:val="21"/>
                <w:szCs w:val="21"/>
              </w:rPr>
            </w:pPr>
            <w:r w:rsidRPr="00EB49B5">
              <w:rPr>
                <w:rFonts w:asciiTheme="majorHAnsi" w:hAnsiTheme="majorHAnsi" w:cstheme="majorHAnsi"/>
                <w:sz w:val="21"/>
                <w:szCs w:val="21"/>
              </w:rPr>
              <w:t>74%-76%</w:t>
            </w:r>
          </w:p>
        </w:tc>
        <w:tc>
          <w:tcPr>
            <w:tcW w:w="2340" w:type="dxa"/>
          </w:tcPr>
          <w:p w14:paraId="7A8B52F6" w14:textId="77FC434C" w:rsidR="002B32F4" w:rsidRPr="00EB49B5" w:rsidRDefault="002B32F4" w:rsidP="0096712A">
            <w:pPr>
              <w:pStyle w:val="syltext"/>
              <w:tabs>
                <w:tab w:val="left" w:pos="990"/>
                <w:tab w:val="left" w:pos="1260"/>
                <w:tab w:val="left" w:pos="1890"/>
                <w:tab w:val="left" w:pos="2160"/>
              </w:tabs>
              <w:ind w:left="360" w:right="90"/>
              <w:rPr>
                <w:rFonts w:asciiTheme="majorHAnsi" w:hAnsiTheme="majorHAnsi" w:cstheme="majorHAnsi"/>
                <w:sz w:val="21"/>
                <w:szCs w:val="21"/>
              </w:rPr>
            </w:pPr>
            <w:r w:rsidRPr="00EB49B5">
              <w:rPr>
                <w:rFonts w:asciiTheme="majorHAnsi" w:hAnsiTheme="majorHAnsi" w:cstheme="majorHAnsi"/>
                <w:sz w:val="21"/>
                <w:szCs w:val="21"/>
              </w:rPr>
              <w:t xml:space="preserve">C </w:t>
            </w:r>
            <w:r w:rsidRPr="00EB49B5">
              <w:rPr>
                <w:rFonts w:asciiTheme="majorHAnsi" w:hAnsiTheme="majorHAnsi" w:cstheme="majorHAnsi"/>
                <w:sz w:val="21"/>
                <w:szCs w:val="21"/>
              </w:rPr>
              <w:tab/>
              <w:t>2.1 - 1.9</w:t>
            </w:r>
          </w:p>
        </w:tc>
      </w:tr>
      <w:tr w:rsidR="002B32F4" w:rsidRPr="00EB49B5" w14:paraId="423106A9" w14:textId="77777777" w:rsidTr="002B32F4">
        <w:tc>
          <w:tcPr>
            <w:tcW w:w="1260" w:type="dxa"/>
          </w:tcPr>
          <w:p w14:paraId="528F2A10" w14:textId="32EADD88" w:rsidR="002B32F4" w:rsidRPr="00EB49B5" w:rsidRDefault="002B32F4" w:rsidP="0096712A">
            <w:pPr>
              <w:pStyle w:val="syltext"/>
              <w:tabs>
                <w:tab w:val="left" w:pos="990"/>
                <w:tab w:val="left" w:pos="1260"/>
                <w:tab w:val="left" w:pos="1890"/>
                <w:tab w:val="left" w:pos="2160"/>
              </w:tabs>
              <w:ind w:left="72" w:right="90"/>
              <w:jc w:val="center"/>
              <w:rPr>
                <w:rFonts w:asciiTheme="majorHAnsi" w:hAnsiTheme="majorHAnsi" w:cstheme="majorHAnsi"/>
                <w:sz w:val="21"/>
                <w:szCs w:val="21"/>
              </w:rPr>
            </w:pPr>
            <w:r w:rsidRPr="00EB49B5">
              <w:rPr>
                <w:rFonts w:asciiTheme="majorHAnsi" w:hAnsiTheme="majorHAnsi" w:cstheme="majorHAnsi"/>
                <w:sz w:val="21"/>
                <w:szCs w:val="21"/>
              </w:rPr>
              <w:t>90%-94%</w:t>
            </w:r>
          </w:p>
        </w:tc>
        <w:tc>
          <w:tcPr>
            <w:tcW w:w="2160" w:type="dxa"/>
          </w:tcPr>
          <w:p w14:paraId="22D62AFB" w14:textId="78A0F976" w:rsidR="002B32F4" w:rsidRPr="00EB49B5" w:rsidRDefault="002B32F4" w:rsidP="0096712A">
            <w:pPr>
              <w:pStyle w:val="syltext"/>
              <w:tabs>
                <w:tab w:val="left" w:pos="990"/>
                <w:tab w:val="left" w:pos="1260"/>
                <w:tab w:val="left" w:pos="1890"/>
                <w:tab w:val="left" w:pos="2160"/>
              </w:tabs>
              <w:ind w:left="360" w:right="90"/>
              <w:rPr>
                <w:rFonts w:asciiTheme="majorHAnsi" w:hAnsiTheme="majorHAnsi" w:cstheme="majorHAnsi"/>
                <w:sz w:val="21"/>
                <w:szCs w:val="21"/>
              </w:rPr>
            </w:pPr>
            <w:r w:rsidRPr="00EB49B5">
              <w:rPr>
                <w:rFonts w:asciiTheme="majorHAnsi" w:hAnsiTheme="majorHAnsi" w:cstheme="majorHAnsi"/>
                <w:sz w:val="21"/>
                <w:szCs w:val="21"/>
              </w:rPr>
              <w:t xml:space="preserve">A- </w:t>
            </w:r>
            <w:r w:rsidRPr="00EB49B5">
              <w:rPr>
                <w:rFonts w:asciiTheme="majorHAnsi" w:hAnsiTheme="majorHAnsi" w:cstheme="majorHAnsi"/>
                <w:sz w:val="21"/>
                <w:szCs w:val="21"/>
              </w:rPr>
              <w:tab/>
              <w:t>3.8 - 3.5</w:t>
            </w:r>
          </w:p>
        </w:tc>
        <w:tc>
          <w:tcPr>
            <w:tcW w:w="1170" w:type="dxa"/>
          </w:tcPr>
          <w:p w14:paraId="2AA16B34" w14:textId="056356BB" w:rsidR="002B32F4" w:rsidRPr="00EB49B5" w:rsidRDefault="002B32F4" w:rsidP="0096712A">
            <w:pPr>
              <w:pStyle w:val="syltext"/>
              <w:tabs>
                <w:tab w:val="left" w:pos="990"/>
                <w:tab w:val="left" w:pos="1260"/>
                <w:tab w:val="left" w:pos="1890"/>
                <w:tab w:val="left" w:pos="2160"/>
              </w:tabs>
              <w:ind w:left="-18" w:right="90"/>
              <w:jc w:val="center"/>
              <w:rPr>
                <w:rFonts w:asciiTheme="majorHAnsi" w:hAnsiTheme="majorHAnsi" w:cstheme="majorHAnsi"/>
                <w:sz w:val="21"/>
                <w:szCs w:val="21"/>
              </w:rPr>
            </w:pPr>
            <w:r w:rsidRPr="00EB49B5">
              <w:rPr>
                <w:rFonts w:asciiTheme="majorHAnsi" w:hAnsiTheme="majorHAnsi" w:cstheme="majorHAnsi"/>
                <w:sz w:val="21"/>
                <w:szCs w:val="21"/>
              </w:rPr>
              <w:t>70%-73%</w:t>
            </w:r>
          </w:p>
        </w:tc>
        <w:tc>
          <w:tcPr>
            <w:tcW w:w="2340" w:type="dxa"/>
          </w:tcPr>
          <w:p w14:paraId="0D3B9788" w14:textId="00169CC3" w:rsidR="002B32F4" w:rsidRPr="00EB49B5" w:rsidRDefault="002B32F4" w:rsidP="0096712A">
            <w:pPr>
              <w:pStyle w:val="syltext"/>
              <w:tabs>
                <w:tab w:val="left" w:pos="990"/>
                <w:tab w:val="left" w:pos="1260"/>
                <w:tab w:val="left" w:pos="1890"/>
                <w:tab w:val="left" w:pos="2160"/>
              </w:tabs>
              <w:ind w:left="360" w:right="90"/>
              <w:rPr>
                <w:rFonts w:asciiTheme="majorHAnsi" w:hAnsiTheme="majorHAnsi" w:cstheme="majorHAnsi"/>
                <w:sz w:val="21"/>
                <w:szCs w:val="21"/>
              </w:rPr>
            </w:pPr>
            <w:r w:rsidRPr="00EB49B5">
              <w:rPr>
                <w:rFonts w:asciiTheme="majorHAnsi" w:hAnsiTheme="majorHAnsi" w:cstheme="majorHAnsi"/>
                <w:sz w:val="21"/>
                <w:szCs w:val="21"/>
              </w:rPr>
              <w:t xml:space="preserve">C- </w:t>
            </w:r>
            <w:r w:rsidRPr="00EB49B5">
              <w:rPr>
                <w:rFonts w:asciiTheme="majorHAnsi" w:hAnsiTheme="majorHAnsi" w:cstheme="majorHAnsi"/>
                <w:sz w:val="21"/>
                <w:szCs w:val="21"/>
              </w:rPr>
              <w:tab/>
              <w:t>1.8 - 1.5</w:t>
            </w:r>
          </w:p>
        </w:tc>
      </w:tr>
      <w:tr w:rsidR="002B32F4" w:rsidRPr="00EB49B5" w14:paraId="166FB8BC" w14:textId="77777777" w:rsidTr="002B32F4">
        <w:tc>
          <w:tcPr>
            <w:tcW w:w="1260" w:type="dxa"/>
          </w:tcPr>
          <w:p w14:paraId="0F4B2022" w14:textId="77416B84" w:rsidR="002B32F4" w:rsidRPr="00EB49B5" w:rsidRDefault="002B32F4" w:rsidP="0096712A">
            <w:pPr>
              <w:pStyle w:val="syltext"/>
              <w:tabs>
                <w:tab w:val="left" w:pos="990"/>
                <w:tab w:val="left" w:pos="1260"/>
                <w:tab w:val="left" w:pos="1890"/>
                <w:tab w:val="left" w:pos="2160"/>
              </w:tabs>
              <w:ind w:left="72" w:right="90"/>
              <w:jc w:val="center"/>
              <w:rPr>
                <w:rFonts w:asciiTheme="majorHAnsi" w:hAnsiTheme="majorHAnsi" w:cstheme="majorHAnsi"/>
                <w:sz w:val="21"/>
                <w:szCs w:val="21"/>
              </w:rPr>
            </w:pPr>
            <w:r w:rsidRPr="00EB49B5">
              <w:rPr>
                <w:rFonts w:asciiTheme="majorHAnsi" w:hAnsiTheme="majorHAnsi" w:cstheme="majorHAnsi"/>
                <w:sz w:val="21"/>
                <w:szCs w:val="21"/>
              </w:rPr>
              <w:t>87%-89%</w:t>
            </w:r>
          </w:p>
        </w:tc>
        <w:tc>
          <w:tcPr>
            <w:tcW w:w="2160" w:type="dxa"/>
          </w:tcPr>
          <w:p w14:paraId="6DD95B75" w14:textId="594D8DF0" w:rsidR="002B32F4" w:rsidRPr="00EB49B5" w:rsidRDefault="002B32F4" w:rsidP="0096712A">
            <w:pPr>
              <w:pStyle w:val="syltext"/>
              <w:tabs>
                <w:tab w:val="left" w:pos="990"/>
                <w:tab w:val="left" w:pos="1260"/>
                <w:tab w:val="left" w:pos="1890"/>
                <w:tab w:val="left" w:pos="2160"/>
              </w:tabs>
              <w:ind w:left="360" w:right="90"/>
              <w:rPr>
                <w:rFonts w:asciiTheme="majorHAnsi" w:hAnsiTheme="majorHAnsi" w:cstheme="majorHAnsi"/>
                <w:sz w:val="21"/>
                <w:szCs w:val="21"/>
              </w:rPr>
            </w:pPr>
            <w:r w:rsidRPr="00EB49B5">
              <w:rPr>
                <w:rFonts w:asciiTheme="majorHAnsi" w:hAnsiTheme="majorHAnsi" w:cstheme="majorHAnsi"/>
                <w:sz w:val="21"/>
                <w:szCs w:val="21"/>
              </w:rPr>
              <w:t xml:space="preserve">B+ </w:t>
            </w:r>
            <w:r w:rsidRPr="00EB49B5">
              <w:rPr>
                <w:rFonts w:asciiTheme="majorHAnsi" w:hAnsiTheme="majorHAnsi" w:cstheme="majorHAnsi"/>
                <w:sz w:val="21"/>
                <w:szCs w:val="21"/>
              </w:rPr>
              <w:tab/>
              <w:t>3.4 - 3.2</w:t>
            </w:r>
          </w:p>
        </w:tc>
        <w:tc>
          <w:tcPr>
            <w:tcW w:w="1170" w:type="dxa"/>
          </w:tcPr>
          <w:p w14:paraId="76D726FD" w14:textId="3FA0CB67" w:rsidR="002B32F4" w:rsidRPr="00EB49B5" w:rsidRDefault="002B32F4" w:rsidP="0096712A">
            <w:pPr>
              <w:pStyle w:val="syltext"/>
              <w:tabs>
                <w:tab w:val="left" w:pos="990"/>
                <w:tab w:val="left" w:pos="1260"/>
                <w:tab w:val="left" w:pos="1890"/>
                <w:tab w:val="left" w:pos="2160"/>
              </w:tabs>
              <w:ind w:left="-18" w:right="90"/>
              <w:jc w:val="center"/>
              <w:rPr>
                <w:rFonts w:asciiTheme="majorHAnsi" w:hAnsiTheme="majorHAnsi" w:cstheme="majorHAnsi"/>
                <w:sz w:val="21"/>
                <w:szCs w:val="21"/>
              </w:rPr>
            </w:pPr>
            <w:r w:rsidRPr="00EB49B5">
              <w:rPr>
                <w:rFonts w:asciiTheme="majorHAnsi" w:hAnsiTheme="majorHAnsi" w:cstheme="majorHAnsi"/>
                <w:sz w:val="21"/>
                <w:szCs w:val="21"/>
              </w:rPr>
              <w:t>67%-69%</w:t>
            </w:r>
          </w:p>
        </w:tc>
        <w:tc>
          <w:tcPr>
            <w:tcW w:w="2340" w:type="dxa"/>
          </w:tcPr>
          <w:p w14:paraId="46967E15" w14:textId="5B3F3677" w:rsidR="002B32F4" w:rsidRPr="00EB49B5" w:rsidRDefault="002B32F4" w:rsidP="0096712A">
            <w:pPr>
              <w:pStyle w:val="syltext"/>
              <w:tabs>
                <w:tab w:val="left" w:pos="990"/>
                <w:tab w:val="left" w:pos="1260"/>
                <w:tab w:val="left" w:pos="1890"/>
                <w:tab w:val="left" w:pos="2160"/>
              </w:tabs>
              <w:ind w:left="360" w:right="90"/>
              <w:rPr>
                <w:rFonts w:asciiTheme="majorHAnsi" w:hAnsiTheme="majorHAnsi" w:cstheme="majorHAnsi"/>
                <w:sz w:val="21"/>
                <w:szCs w:val="21"/>
              </w:rPr>
            </w:pPr>
            <w:r w:rsidRPr="00EB49B5">
              <w:rPr>
                <w:rFonts w:asciiTheme="majorHAnsi" w:hAnsiTheme="majorHAnsi" w:cstheme="majorHAnsi"/>
                <w:sz w:val="21"/>
                <w:szCs w:val="21"/>
              </w:rPr>
              <w:t xml:space="preserve">D+ </w:t>
            </w:r>
            <w:r w:rsidRPr="00EB49B5">
              <w:rPr>
                <w:rFonts w:asciiTheme="majorHAnsi" w:hAnsiTheme="majorHAnsi" w:cstheme="majorHAnsi"/>
                <w:sz w:val="21"/>
                <w:szCs w:val="21"/>
              </w:rPr>
              <w:tab/>
              <w:t>1.4 - 1.2</w:t>
            </w:r>
          </w:p>
        </w:tc>
      </w:tr>
      <w:tr w:rsidR="002B32F4" w:rsidRPr="00EB49B5" w14:paraId="49DC9479" w14:textId="77777777" w:rsidTr="002B32F4">
        <w:tc>
          <w:tcPr>
            <w:tcW w:w="1260" w:type="dxa"/>
          </w:tcPr>
          <w:p w14:paraId="6F839D1D" w14:textId="23C6A13D" w:rsidR="002B32F4" w:rsidRPr="00EB49B5" w:rsidRDefault="002B32F4" w:rsidP="0096712A">
            <w:pPr>
              <w:pStyle w:val="syltext"/>
              <w:tabs>
                <w:tab w:val="left" w:pos="990"/>
                <w:tab w:val="left" w:pos="1260"/>
                <w:tab w:val="left" w:pos="1890"/>
                <w:tab w:val="left" w:pos="2160"/>
              </w:tabs>
              <w:ind w:left="72" w:right="90"/>
              <w:jc w:val="center"/>
              <w:rPr>
                <w:rFonts w:asciiTheme="majorHAnsi" w:hAnsiTheme="majorHAnsi" w:cstheme="majorHAnsi"/>
                <w:sz w:val="21"/>
                <w:szCs w:val="21"/>
              </w:rPr>
            </w:pPr>
            <w:r w:rsidRPr="00EB49B5">
              <w:rPr>
                <w:rFonts w:asciiTheme="majorHAnsi" w:hAnsiTheme="majorHAnsi" w:cstheme="majorHAnsi"/>
                <w:sz w:val="21"/>
                <w:szCs w:val="21"/>
              </w:rPr>
              <w:t>84%-86%</w:t>
            </w:r>
          </w:p>
        </w:tc>
        <w:tc>
          <w:tcPr>
            <w:tcW w:w="2160" w:type="dxa"/>
          </w:tcPr>
          <w:p w14:paraId="570EB440" w14:textId="501C7A10" w:rsidR="002B32F4" w:rsidRPr="00EB49B5" w:rsidRDefault="002B32F4" w:rsidP="0096712A">
            <w:pPr>
              <w:pStyle w:val="syltext"/>
              <w:tabs>
                <w:tab w:val="left" w:pos="990"/>
                <w:tab w:val="left" w:pos="1260"/>
                <w:tab w:val="left" w:pos="1890"/>
                <w:tab w:val="left" w:pos="2160"/>
              </w:tabs>
              <w:ind w:left="360" w:right="90"/>
              <w:rPr>
                <w:rFonts w:asciiTheme="majorHAnsi" w:hAnsiTheme="majorHAnsi" w:cstheme="majorHAnsi"/>
                <w:sz w:val="21"/>
                <w:szCs w:val="21"/>
              </w:rPr>
            </w:pPr>
            <w:r w:rsidRPr="00EB49B5">
              <w:rPr>
                <w:rFonts w:asciiTheme="majorHAnsi" w:hAnsiTheme="majorHAnsi" w:cstheme="majorHAnsi"/>
                <w:sz w:val="21"/>
                <w:szCs w:val="21"/>
              </w:rPr>
              <w:t xml:space="preserve">B </w:t>
            </w:r>
            <w:r w:rsidRPr="00EB49B5">
              <w:rPr>
                <w:rFonts w:asciiTheme="majorHAnsi" w:hAnsiTheme="majorHAnsi" w:cstheme="majorHAnsi"/>
                <w:sz w:val="21"/>
                <w:szCs w:val="21"/>
              </w:rPr>
              <w:tab/>
              <w:t>3.1 - 2.9</w:t>
            </w:r>
          </w:p>
        </w:tc>
        <w:tc>
          <w:tcPr>
            <w:tcW w:w="1170" w:type="dxa"/>
          </w:tcPr>
          <w:p w14:paraId="0A444DED" w14:textId="65FC69A9" w:rsidR="002B32F4" w:rsidRPr="00EB49B5" w:rsidRDefault="00D93526" w:rsidP="0096712A">
            <w:pPr>
              <w:pStyle w:val="syltext"/>
              <w:tabs>
                <w:tab w:val="left" w:pos="990"/>
                <w:tab w:val="left" w:pos="1260"/>
                <w:tab w:val="left" w:pos="1890"/>
                <w:tab w:val="left" w:pos="2160"/>
              </w:tabs>
              <w:ind w:left="-18" w:right="90"/>
              <w:jc w:val="center"/>
              <w:rPr>
                <w:rFonts w:asciiTheme="majorHAnsi" w:hAnsiTheme="majorHAnsi" w:cstheme="majorHAnsi"/>
                <w:sz w:val="21"/>
                <w:szCs w:val="21"/>
              </w:rPr>
            </w:pPr>
            <w:r w:rsidRPr="00EB49B5">
              <w:rPr>
                <w:rFonts w:asciiTheme="majorHAnsi" w:hAnsiTheme="majorHAnsi" w:cstheme="majorHAnsi"/>
                <w:sz w:val="21"/>
                <w:szCs w:val="21"/>
              </w:rPr>
              <w:t>65</w:t>
            </w:r>
            <w:r w:rsidR="002B32F4" w:rsidRPr="00EB49B5">
              <w:rPr>
                <w:rFonts w:asciiTheme="majorHAnsi" w:hAnsiTheme="majorHAnsi" w:cstheme="majorHAnsi"/>
                <w:sz w:val="21"/>
                <w:szCs w:val="21"/>
              </w:rPr>
              <w:t>%-66%</w:t>
            </w:r>
          </w:p>
        </w:tc>
        <w:tc>
          <w:tcPr>
            <w:tcW w:w="2340" w:type="dxa"/>
          </w:tcPr>
          <w:p w14:paraId="6A25DEAD" w14:textId="3CD73B6A" w:rsidR="002B32F4" w:rsidRPr="00EB49B5" w:rsidRDefault="002B32F4" w:rsidP="0096712A">
            <w:pPr>
              <w:pStyle w:val="syltext"/>
              <w:tabs>
                <w:tab w:val="left" w:pos="990"/>
                <w:tab w:val="left" w:pos="1260"/>
                <w:tab w:val="left" w:pos="1890"/>
                <w:tab w:val="left" w:pos="2160"/>
              </w:tabs>
              <w:ind w:left="360" w:right="90"/>
              <w:rPr>
                <w:rFonts w:asciiTheme="majorHAnsi" w:hAnsiTheme="majorHAnsi" w:cstheme="majorHAnsi"/>
                <w:sz w:val="21"/>
                <w:szCs w:val="21"/>
              </w:rPr>
            </w:pPr>
            <w:r w:rsidRPr="00EB49B5">
              <w:rPr>
                <w:rFonts w:asciiTheme="majorHAnsi" w:hAnsiTheme="majorHAnsi" w:cstheme="majorHAnsi"/>
                <w:sz w:val="21"/>
                <w:szCs w:val="21"/>
              </w:rPr>
              <w:t xml:space="preserve">D </w:t>
            </w:r>
            <w:r w:rsidRPr="00EB49B5">
              <w:rPr>
                <w:rFonts w:asciiTheme="majorHAnsi" w:hAnsiTheme="majorHAnsi" w:cstheme="majorHAnsi"/>
                <w:sz w:val="21"/>
                <w:szCs w:val="21"/>
              </w:rPr>
              <w:tab/>
              <w:t xml:space="preserve">1.1 </w:t>
            </w:r>
            <w:r w:rsidR="00D93526" w:rsidRPr="00EB49B5">
              <w:rPr>
                <w:rFonts w:asciiTheme="majorHAnsi" w:hAnsiTheme="majorHAnsi" w:cstheme="majorHAnsi"/>
                <w:sz w:val="21"/>
                <w:szCs w:val="21"/>
              </w:rPr>
              <w:t>–</w:t>
            </w:r>
            <w:r w:rsidRPr="00EB49B5">
              <w:rPr>
                <w:rFonts w:asciiTheme="majorHAnsi" w:hAnsiTheme="majorHAnsi" w:cstheme="majorHAnsi"/>
                <w:sz w:val="21"/>
                <w:szCs w:val="21"/>
              </w:rPr>
              <w:t xml:space="preserve"> </w:t>
            </w:r>
            <w:r w:rsidR="00D93526" w:rsidRPr="00EB49B5">
              <w:rPr>
                <w:rFonts w:asciiTheme="majorHAnsi" w:hAnsiTheme="majorHAnsi" w:cstheme="majorHAnsi"/>
                <w:sz w:val="21"/>
                <w:szCs w:val="21"/>
              </w:rPr>
              <w:t>1.0</w:t>
            </w:r>
          </w:p>
        </w:tc>
      </w:tr>
      <w:tr w:rsidR="002B32F4" w:rsidRPr="00EB49B5" w14:paraId="28BF36B5" w14:textId="77777777" w:rsidTr="002B32F4">
        <w:tc>
          <w:tcPr>
            <w:tcW w:w="1260" w:type="dxa"/>
          </w:tcPr>
          <w:p w14:paraId="5D587D57" w14:textId="1624656C" w:rsidR="002B32F4" w:rsidRPr="00EB49B5" w:rsidRDefault="002B32F4" w:rsidP="0096712A">
            <w:pPr>
              <w:pStyle w:val="syltext"/>
              <w:tabs>
                <w:tab w:val="left" w:pos="990"/>
                <w:tab w:val="left" w:pos="1260"/>
                <w:tab w:val="left" w:pos="1890"/>
                <w:tab w:val="left" w:pos="2160"/>
              </w:tabs>
              <w:ind w:left="72" w:right="90"/>
              <w:jc w:val="center"/>
              <w:rPr>
                <w:rFonts w:asciiTheme="majorHAnsi" w:hAnsiTheme="majorHAnsi" w:cstheme="majorHAnsi"/>
                <w:sz w:val="21"/>
                <w:szCs w:val="21"/>
              </w:rPr>
            </w:pPr>
            <w:r w:rsidRPr="00EB49B5">
              <w:rPr>
                <w:rFonts w:asciiTheme="majorHAnsi" w:hAnsiTheme="majorHAnsi" w:cstheme="majorHAnsi"/>
                <w:sz w:val="21"/>
                <w:szCs w:val="21"/>
              </w:rPr>
              <w:t>80%-83%</w:t>
            </w:r>
          </w:p>
        </w:tc>
        <w:tc>
          <w:tcPr>
            <w:tcW w:w="2160" w:type="dxa"/>
          </w:tcPr>
          <w:p w14:paraId="2E38C8F0" w14:textId="272F518E" w:rsidR="002B32F4" w:rsidRPr="00EB49B5" w:rsidRDefault="002B32F4" w:rsidP="0096712A">
            <w:pPr>
              <w:pStyle w:val="syltext"/>
              <w:tabs>
                <w:tab w:val="left" w:pos="990"/>
                <w:tab w:val="left" w:pos="1260"/>
                <w:tab w:val="left" w:pos="1890"/>
                <w:tab w:val="left" w:pos="2160"/>
              </w:tabs>
              <w:ind w:left="360" w:right="90"/>
              <w:rPr>
                <w:rFonts w:asciiTheme="majorHAnsi" w:hAnsiTheme="majorHAnsi" w:cstheme="majorHAnsi"/>
                <w:sz w:val="21"/>
                <w:szCs w:val="21"/>
              </w:rPr>
            </w:pPr>
            <w:r w:rsidRPr="00EB49B5">
              <w:rPr>
                <w:rFonts w:asciiTheme="majorHAnsi" w:hAnsiTheme="majorHAnsi" w:cstheme="majorHAnsi"/>
                <w:sz w:val="21"/>
                <w:szCs w:val="21"/>
              </w:rPr>
              <w:t xml:space="preserve">B- </w:t>
            </w:r>
            <w:r w:rsidRPr="00EB49B5">
              <w:rPr>
                <w:rFonts w:asciiTheme="majorHAnsi" w:hAnsiTheme="majorHAnsi" w:cstheme="majorHAnsi"/>
                <w:sz w:val="21"/>
                <w:szCs w:val="21"/>
              </w:rPr>
              <w:tab/>
              <w:t>2.8 - 2.5</w:t>
            </w:r>
          </w:p>
        </w:tc>
        <w:tc>
          <w:tcPr>
            <w:tcW w:w="1170" w:type="dxa"/>
          </w:tcPr>
          <w:p w14:paraId="125BB3D0" w14:textId="5BAC678C" w:rsidR="002B32F4" w:rsidRPr="00EB49B5" w:rsidRDefault="00D93526" w:rsidP="0096712A">
            <w:pPr>
              <w:pStyle w:val="syltext"/>
              <w:tabs>
                <w:tab w:val="left" w:pos="990"/>
                <w:tab w:val="left" w:pos="1260"/>
                <w:tab w:val="left" w:pos="1890"/>
                <w:tab w:val="left" w:pos="2160"/>
              </w:tabs>
              <w:ind w:left="-18" w:right="90"/>
              <w:jc w:val="center"/>
              <w:rPr>
                <w:rFonts w:asciiTheme="majorHAnsi" w:hAnsiTheme="majorHAnsi" w:cstheme="majorHAnsi"/>
                <w:sz w:val="21"/>
                <w:szCs w:val="21"/>
              </w:rPr>
            </w:pPr>
            <w:r w:rsidRPr="00EB49B5">
              <w:rPr>
                <w:rFonts w:asciiTheme="majorHAnsi" w:hAnsiTheme="majorHAnsi" w:cstheme="majorHAnsi"/>
                <w:sz w:val="21"/>
                <w:szCs w:val="21"/>
              </w:rPr>
              <w:t>&lt;65%</w:t>
            </w:r>
          </w:p>
        </w:tc>
        <w:tc>
          <w:tcPr>
            <w:tcW w:w="2340" w:type="dxa"/>
          </w:tcPr>
          <w:p w14:paraId="53817701" w14:textId="000D4A7E" w:rsidR="002B32F4" w:rsidRPr="00EB49B5" w:rsidRDefault="00D93526" w:rsidP="0096712A">
            <w:pPr>
              <w:pStyle w:val="syltext"/>
              <w:tabs>
                <w:tab w:val="left" w:pos="990"/>
                <w:tab w:val="left" w:pos="1260"/>
                <w:tab w:val="left" w:pos="1890"/>
                <w:tab w:val="left" w:pos="2160"/>
              </w:tabs>
              <w:ind w:left="360" w:right="90"/>
              <w:rPr>
                <w:rFonts w:asciiTheme="majorHAnsi" w:hAnsiTheme="majorHAnsi" w:cstheme="majorHAnsi"/>
                <w:sz w:val="21"/>
                <w:szCs w:val="21"/>
              </w:rPr>
            </w:pPr>
            <w:r w:rsidRPr="00EB49B5">
              <w:rPr>
                <w:rFonts w:asciiTheme="majorHAnsi" w:hAnsiTheme="majorHAnsi" w:cstheme="majorHAnsi"/>
                <w:sz w:val="21"/>
                <w:szCs w:val="21"/>
              </w:rPr>
              <w:t>F</w:t>
            </w:r>
            <w:r w:rsidR="00CD289B" w:rsidRPr="00EB49B5">
              <w:rPr>
                <w:rFonts w:asciiTheme="majorHAnsi" w:hAnsiTheme="majorHAnsi" w:cstheme="majorHAnsi"/>
                <w:sz w:val="21"/>
                <w:szCs w:val="21"/>
              </w:rPr>
              <w:t xml:space="preserve">     </w:t>
            </w:r>
            <w:r w:rsidRPr="00EB49B5">
              <w:rPr>
                <w:rFonts w:asciiTheme="majorHAnsi" w:hAnsiTheme="majorHAnsi" w:cstheme="majorHAnsi"/>
                <w:sz w:val="21"/>
                <w:szCs w:val="21"/>
              </w:rPr>
              <w:t xml:space="preserve"> </w:t>
            </w:r>
            <w:r w:rsidR="00984D77" w:rsidRPr="00EB49B5">
              <w:rPr>
                <w:rFonts w:asciiTheme="majorHAnsi" w:hAnsiTheme="majorHAnsi" w:cstheme="majorHAnsi"/>
                <w:sz w:val="21"/>
                <w:szCs w:val="21"/>
              </w:rPr>
              <w:t>&lt; 1.0 = 0.0</w:t>
            </w:r>
          </w:p>
        </w:tc>
      </w:tr>
      <w:tr w:rsidR="002B32F4" w:rsidRPr="00EB49B5" w14:paraId="7E233772" w14:textId="77777777" w:rsidTr="002B32F4">
        <w:tc>
          <w:tcPr>
            <w:tcW w:w="1260" w:type="dxa"/>
          </w:tcPr>
          <w:p w14:paraId="2F1F8A63" w14:textId="0D53A5EC" w:rsidR="002B32F4" w:rsidRPr="00EB49B5" w:rsidRDefault="002B32F4" w:rsidP="0096712A">
            <w:pPr>
              <w:pStyle w:val="syltext"/>
              <w:tabs>
                <w:tab w:val="left" w:pos="990"/>
                <w:tab w:val="left" w:pos="1260"/>
                <w:tab w:val="left" w:pos="1890"/>
                <w:tab w:val="left" w:pos="2160"/>
              </w:tabs>
              <w:ind w:left="72" w:right="90"/>
              <w:jc w:val="center"/>
              <w:rPr>
                <w:rFonts w:asciiTheme="majorHAnsi" w:hAnsiTheme="majorHAnsi" w:cstheme="majorHAnsi"/>
                <w:sz w:val="21"/>
                <w:szCs w:val="21"/>
              </w:rPr>
            </w:pPr>
            <w:r w:rsidRPr="00EB49B5">
              <w:rPr>
                <w:rFonts w:asciiTheme="majorHAnsi" w:hAnsiTheme="majorHAnsi" w:cstheme="majorHAnsi"/>
                <w:sz w:val="21"/>
                <w:szCs w:val="21"/>
              </w:rPr>
              <w:t>77%-79%</w:t>
            </w:r>
          </w:p>
        </w:tc>
        <w:tc>
          <w:tcPr>
            <w:tcW w:w="2160" w:type="dxa"/>
          </w:tcPr>
          <w:p w14:paraId="4AA29352" w14:textId="26CD5AC2" w:rsidR="002B32F4" w:rsidRPr="00EB49B5" w:rsidRDefault="002B32F4" w:rsidP="0096712A">
            <w:pPr>
              <w:pStyle w:val="syltext"/>
              <w:tabs>
                <w:tab w:val="left" w:pos="990"/>
                <w:tab w:val="left" w:pos="1260"/>
                <w:tab w:val="left" w:pos="1890"/>
                <w:tab w:val="left" w:pos="2160"/>
              </w:tabs>
              <w:ind w:left="360" w:right="90"/>
              <w:rPr>
                <w:rFonts w:asciiTheme="majorHAnsi" w:hAnsiTheme="majorHAnsi" w:cstheme="majorHAnsi"/>
                <w:sz w:val="21"/>
                <w:szCs w:val="21"/>
              </w:rPr>
            </w:pPr>
            <w:r w:rsidRPr="00EB49B5">
              <w:rPr>
                <w:rFonts w:asciiTheme="majorHAnsi" w:hAnsiTheme="majorHAnsi" w:cstheme="majorHAnsi"/>
                <w:sz w:val="21"/>
                <w:szCs w:val="21"/>
              </w:rPr>
              <w:t xml:space="preserve">C+ </w:t>
            </w:r>
            <w:r w:rsidRPr="00EB49B5">
              <w:rPr>
                <w:rFonts w:asciiTheme="majorHAnsi" w:hAnsiTheme="majorHAnsi" w:cstheme="majorHAnsi"/>
                <w:sz w:val="21"/>
                <w:szCs w:val="21"/>
              </w:rPr>
              <w:tab/>
              <w:t>2.4 - 2.2</w:t>
            </w:r>
          </w:p>
        </w:tc>
        <w:tc>
          <w:tcPr>
            <w:tcW w:w="1170" w:type="dxa"/>
          </w:tcPr>
          <w:p w14:paraId="26B4E584" w14:textId="1F6E700F" w:rsidR="002B32F4" w:rsidRPr="00EB49B5" w:rsidRDefault="002B32F4" w:rsidP="0096712A">
            <w:pPr>
              <w:pStyle w:val="syltext"/>
              <w:tabs>
                <w:tab w:val="left" w:pos="990"/>
                <w:tab w:val="left" w:pos="1260"/>
                <w:tab w:val="left" w:pos="1890"/>
                <w:tab w:val="left" w:pos="2160"/>
              </w:tabs>
              <w:ind w:left="-18" w:right="90"/>
              <w:jc w:val="center"/>
              <w:rPr>
                <w:rFonts w:asciiTheme="majorHAnsi" w:hAnsiTheme="majorHAnsi" w:cstheme="majorHAnsi"/>
                <w:sz w:val="21"/>
                <w:szCs w:val="21"/>
              </w:rPr>
            </w:pPr>
          </w:p>
        </w:tc>
        <w:tc>
          <w:tcPr>
            <w:tcW w:w="2340" w:type="dxa"/>
          </w:tcPr>
          <w:p w14:paraId="59FA9B43" w14:textId="61E3753B" w:rsidR="002B32F4" w:rsidRPr="00EB49B5" w:rsidRDefault="002B32F4" w:rsidP="0096712A">
            <w:pPr>
              <w:pStyle w:val="syltext"/>
              <w:tabs>
                <w:tab w:val="left" w:pos="990"/>
                <w:tab w:val="left" w:pos="1260"/>
                <w:tab w:val="left" w:pos="1890"/>
                <w:tab w:val="left" w:pos="2160"/>
              </w:tabs>
              <w:ind w:left="360" w:right="90"/>
              <w:rPr>
                <w:rFonts w:asciiTheme="majorHAnsi" w:hAnsiTheme="majorHAnsi" w:cstheme="majorHAnsi"/>
                <w:sz w:val="21"/>
                <w:szCs w:val="21"/>
              </w:rPr>
            </w:pPr>
          </w:p>
        </w:tc>
      </w:tr>
    </w:tbl>
    <w:p w14:paraId="5BB484B8" w14:textId="77777777" w:rsidR="00442B57" w:rsidRPr="00EB49B5" w:rsidRDefault="00442B57" w:rsidP="0096712A">
      <w:pPr>
        <w:pStyle w:val="ListBullet"/>
        <w:numPr>
          <w:ilvl w:val="0"/>
          <w:numId w:val="0"/>
        </w:numPr>
        <w:tabs>
          <w:tab w:val="left" w:pos="2160"/>
        </w:tabs>
        <w:ind w:right="90"/>
        <w:rPr>
          <w:rFonts w:asciiTheme="majorHAnsi" w:hAnsiTheme="majorHAnsi" w:cstheme="majorHAnsi"/>
          <w:sz w:val="21"/>
          <w:szCs w:val="21"/>
        </w:rPr>
      </w:pPr>
    </w:p>
    <w:p w14:paraId="368F4781" w14:textId="7F9B7E15" w:rsidR="00442B57" w:rsidRPr="00EB49B5" w:rsidRDefault="00442B57" w:rsidP="0096712A">
      <w:pPr>
        <w:pStyle w:val="agreement"/>
        <w:ind w:right="90"/>
        <w:rPr>
          <w:rFonts w:asciiTheme="majorHAnsi" w:hAnsiTheme="majorHAnsi" w:cstheme="majorHAnsi"/>
          <w:sz w:val="21"/>
          <w:szCs w:val="21"/>
        </w:rPr>
      </w:pPr>
      <w:r w:rsidRPr="00EB49B5">
        <w:rPr>
          <w:rFonts w:asciiTheme="majorHAnsi" w:hAnsiTheme="majorHAnsi" w:cstheme="majorHAnsi"/>
          <w:sz w:val="21"/>
          <w:szCs w:val="21"/>
        </w:rPr>
        <w:t>We know that if you are not maintaining a 2.0 in each of your classes (including New Media), it is doubtful that you are acquiring skills at a sufficient level of proficiency to obtain a professional entry-level position.</w:t>
      </w:r>
    </w:p>
    <w:p w14:paraId="31B6EB64" w14:textId="77777777" w:rsidR="00442B57" w:rsidRPr="00EB49B5" w:rsidRDefault="00442B57" w:rsidP="0096712A">
      <w:pPr>
        <w:pStyle w:val="agreement"/>
        <w:ind w:right="90"/>
        <w:rPr>
          <w:rFonts w:asciiTheme="majorHAnsi" w:hAnsiTheme="majorHAnsi" w:cstheme="majorHAnsi"/>
          <w:sz w:val="21"/>
          <w:szCs w:val="21"/>
        </w:rPr>
      </w:pPr>
    </w:p>
    <w:p w14:paraId="5AA55F26" w14:textId="20B8A973" w:rsidR="00FB3CDB" w:rsidRPr="00EB49B5" w:rsidRDefault="00FB3CDB" w:rsidP="0096712A">
      <w:pPr>
        <w:pStyle w:val="agreement"/>
        <w:ind w:right="90"/>
        <w:rPr>
          <w:rFonts w:asciiTheme="majorHAnsi" w:hAnsiTheme="majorHAnsi" w:cstheme="majorHAnsi"/>
          <w:sz w:val="21"/>
          <w:szCs w:val="21"/>
        </w:rPr>
      </w:pPr>
      <w:r w:rsidRPr="00EB49B5">
        <w:rPr>
          <w:rFonts w:asciiTheme="majorHAnsi" w:hAnsiTheme="majorHAnsi" w:cstheme="majorHAnsi"/>
          <w:sz w:val="21"/>
          <w:szCs w:val="21"/>
        </w:rPr>
        <w:t xml:space="preserve">The chart below represents minimum standards </w:t>
      </w:r>
      <w:r w:rsidR="00932668" w:rsidRPr="00EB49B5">
        <w:rPr>
          <w:rFonts w:asciiTheme="majorHAnsi" w:hAnsiTheme="majorHAnsi" w:cstheme="majorHAnsi"/>
          <w:sz w:val="21"/>
          <w:szCs w:val="21"/>
        </w:rPr>
        <w:t>for continued</w:t>
      </w:r>
      <w:r w:rsidRPr="00EB49B5">
        <w:rPr>
          <w:rFonts w:asciiTheme="majorHAnsi" w:hAnsiTheme="majorHAnsi" w:cstheme="majorHAnsi"/>
          <w:sz w:val="21"/>
          <w:szCs w:val="21"/>
        </w:rPr>
        <w:t xml:space="preserve"> enrollment</w:t>
      </w:r>
      <w:r w:rsidR="00932668" w:rsidRPr="00EB49B5">
        <w:rPr>
          <w:rFonts w:asciiTheme="majorHAnsi" w:hAnsiTheme="majorHAnsi" w:cstheme="majorHAnsi"/>
          <w:sz w:val="21"/>
          <w:szCs w:val="21"/>
        </w:rPr>
        <w:t xml:space="preserve"> </w:t>
      </w:r>
      <w:r w:rsidRPr="00EB49B5">
        <w:rPr>
          <w:rFonts w:asciiTheme="majorHAnsi" w:hAnsiTheme="majorHAnsi" w:cstheme="majorHAnsi"/>
          <w:sz w:val="21"/>
          <w:szCs w:val="21"/>
        </w:rPr>
        <w:t>in the SCCA</w:t>
      </w:r>
      <w:r w:rsidR="00932668" w:rsidRPr="00EB49B5">
        <w:rPr>
          <w:rFonts w:asciiTheme="majorHAnsi" w:hAnsiTheme="majorHAnsi" w:cstheme="majorHAnsi"/>
          <w:sz w:val="21"/>
          <w:szCs w:val="21"/>
        </w:rPr>
        <w:t>.</w:t>
      </w:r>
    </w:p>
    <w:p w14:paraId="566DD0F1" w14:textId="77777777" w:rsidR="00FB3CDB" w:rsidRPr="00EB49B5" w:rsidRDefault="00FB3CDB" w:rsidP="0096712A">
      <w:pPr>
        <w:pStyle w:val="agreement"/>
        <w:ind w:right="90"/>
        <w:rPr>
          <w:rFonts w:asciiTheme="majorHAnsi" w:hAnsiTheme="majorHAnsi" w:cstheme="majorHAnsi"/>
          <w:sz w:val="21"/>
          <w:szCs w:val="21"/>
        </w:rPr>
      </w:pPr>
    </w:p>
    <w:tbl>
      <w:tblPr>
        <w:tblStyle w:val="TableGrid"/>
        <w:tblW w:w="0" w:type="auto"/>
        <w:tblInd w:w="828" w:type="dxa"/>
        <w:tblLook w:val="04A0" w:firstRow="1" w:lastRow="0" w:firstColumn="1" w:lastColumn="0" w:noHBand="0" w:noVBand="1"/>
      </w:tblPr>
      <w:tblGrid>
        <w:gridCol w:w="2853"/>
        <w:gridCol w:w="4977"/>
      </w:tblGrid>
      <w:tr w:rsidR="00FB3CDB" w:rsidRPr="00EB49B5" w14:paraId="4E6C2DBE" w14:textId="77777777" w:rsidTr="00FB3CDB">
        <w:tc>
          <w:tcPr>
            <w:tcW w:w="2853" w:type="dxa"/>
          </w:tcPr>
          <w:p w14:paraId="6A2D4E6D" w14:textId="01975F1D" w:rsidR="00FB3CDB" w:rsidRPr="00EB49B5" w:rsidRDefault="00FB3CDB" w:rsidP="0096712A">
            <w:pPr>
              <w:pStyle w:val="syltext"/>
              <w:tabs>
                <w:tab w:val="left" w:pos="990"/>
                <w:tab w:val="left" w:pos="1260"/>
                <w:tab w:val="left" w:pos="1890"/>
                <w:tab w:val="left" w:pos="2160"/>
              </w:tabs>
              <w:ind w:left="360" w:right="90"/>
              <w:rPr>
                <w:rFonts w:asciiTheme="majorHAnsi" w:hAnsiTheme="majorHAnsi" w:cstheme="majorHAnsi"/>
                <w:sz w:val="21"/>
                <w:szCs w:val="21"/>
              </w:rPr>
            </w:pPr>
            <w:r w:rsidRPr="00EB49B5">
              <w:rPr>
                <w:rFonts w:asciiTheme="majorHAnsi" w:hAnsiTheme="majorHAnsi" w:cstheme="majorHAnsi"/>
                <w:sz w:val="21"/>
                <w:szCs w:val="21"/>
              </w:rPr>
              <w:t>2.0 and Above</w:t>
            </w:r>
          </w:p>
        </w:tc>
        <w:tc>
          <w:tcPr>
            <w:tcW w:w="4977" w:type="dxa"/>
          </w:tcPr>
          <w:p w14:paraId="67269698" w14:textId="0611F22E" w:rsidR="00FB3CDB" w:rsidRPr="00EB49B5" w:rsidRDefault="00FB3CDB" w:rsidP="0096712A">
            <w:pPr>
              <w:pStyle w:val="syltext"/>
              <w:tabs>
                <w:tab w:val="left" w:pos="990"/>
                <w:tab w:val="left" w:pos="1260"/>
                <w:tab w:val="left" w:pos="1890"/>
                <w:tab w:val="left" w:pos="2160"/>
              </w:tabs>
              <w:ind w:left="360" w:right="90"/>
              <w:rPr>
                <w:rFonts w:asciiTheme="majorHAnsi" w:hAnsiTheme="majorHAnsi" w:cstheme="majorHAnsi"/>
                <w:sz w:val="21"/>
                <w:szCs w:val="21"/>
              </w:rPr>
            </w:pPr>
            <w:r w:rsidRPr="00EB49B5">
              <w:rPr>
                <w:rFonts w:asciiTheme="majorHAnsi" w:hAnsiTheme="majorHAnsi" w:cstheme="majorHAnsi"/>
                <w:sz w:val="21"/>
                <w:szCs w:val="21"/>
              </w:rPr>
              <w:t xml:space="preserve">Student is </w:t>
            </w:r>
            <w:r w:rsidR="00932668" w:rsidRPr="00EB49B5">
              <w:rPr>
                <w:rFonts w:asciiTheme="majorHAnsi" w:hAnsiTheme="majorHAnsi" w:cstheme="majorHAnsi"/>
                <w:sz w:val="21"/>
                <w:szCs w:val="21"/>
              </w:rPr>
              <w:t>academically able to continue</w:t>
            </w:r>
          </w:p>
        </w:tc>
      </w:tr>
      <w:tr w:rsidR="00FB3CDB" w:rsidRPr="00EB49B5" w14:paraId="2A57F6A3" w14:textId="77777777" w:rsidTr="00FB3CDB">
        <w:tc>
          <w:tcPr>
            <w:tcW w:w="2853" w:type="dxa"/>
          </w:tcPr>
          <w:p w14:paraId="2723BAC6" w14:textId="09AB3D99" w:rsidR="00FB3CDB" w:rsidRPr="00EB49B5" w:rsidRDefault="00FB3CDB" w:rsidP="0096712A">
            <w:pPr>
              <w:pStyle w:val="syltext"/>
              <w:tabs>
                <w:tab w:val="left" w:pos="990"/>
                <w:tab w:val="left" w:pos="1260"/>
                <w:tab w:val="left" w:pos="1890"/>
                <w:tab w:val="left" w:pos="2160"/>
              </w:tabs>
              <w:ind w:left="360" w:right="90"/>
              <w:rPr>
                <w:rFonts w:asciiTheme="majorHAnsi" w:hAnsiTheme="majorHAnsi" w:cstheme="majorHAnsi"/>
                <w:sz w:val="21"/>
                <w:szCs w:val="21"/>
              </w:rPr>
            </w:pPr>
            <w:r w:rsidRPr="00EB49B5">
              <w:rPr>
                <w:rFonts w:asciiTheme="majorHAnsi" w:hAnsiTheme="majorHAnsi" w:cstheme="majorHAnsi"/>
                <w:sz w:val="21"/>
                <w:szCs w:val="21"/>
              </w:rPr>
              <w:t>1.9 – 1.0</w:t>
            </w:r>
          </w:p>
        </w:tc>
        <w:tc>
          <w:tcPr>
            <w:tcW w:w="4977" w:type="dxa"/>
          </w:tcPr>
          <w:p w14:paraId="20C11539" w14:textId="452DE381" w:rsidR="00FB3CDB" w:rsidRPr="00EB49B5" w:rsidRDefault="00FB3CDB" w:rsidP="0096712A">
            <w:pPr>
              <w:pStyle w:val="syltext"/>
              <w:tabs>
                <w:tab w:val="left" w:pos="990"/>
                <w:tab w:val="left" w:pos="1260"/>
                <w:tab w:val="left" w:pos="1890"/>
                <w:tab w:val="left" w:pos="2160"/>
              </w:tabs>
              <w:ind w:left="360" w:right="90"/>
              <w:rPr>
                <w:rFonts w:asciiTheme="majorHAnsi" w:hAnsiTheme="majorHAnsi" w:cstheme="majorHAnsi"/>
                <w:sz w:val="21"/>
                <w:szCs w:val="21"/>
              </w:rPr>
            </w:pPr>
            <w:r w:rsidRPr="00EB49B5">
              <w:rPr>
                <w:rFonts w:asciiTheme="majorHAnsi" w:hAnsiTheme="majorHAnsi" w:cstheme="majorHAnsi"/>
                <w:sz w:val="21"/>
                <w:szCs w:val="21"/>
              </w:rPr>
              <w:t>Stud</w:t>
            </w:r>
            <w:r w:rsidR="00904170" w:rsidRPr="00EB49B5">
              <w:rPr>
                <w:rFonts w:asciiTheme="majorHAnsi" w:hAnsiTheme="majorHAnsi" w:cstheme="majorHAnsi"/>
                <w:sz w:val="21"/>
                <w:szCs w:val="21"/>
              </w:rPr>
              <w:t xml:space="preserve">ent </w:t>
            </w:r>
            <w:r w:rsidRPr="00EB49B5">
              <w:rPr>
                <w:rFonts w:asciiTheme="majorHAnsi" w:hAnsiTheme="majorHAnsi" w:cstheme="majorHAnsi"/>
                <w:sz w:val="21"/>
                <w:szCs w:val="21"/>
              </w:rPr>
              <w:t>placed on academic probation</w:t>
            </w:r>
          </w:p>
        </w:tc>
      </w:tr>
      <w:tr w:rsidR="00FB3CDB" w:rsidRPr="00EB49B5" w14:paraId="004C5EFD" w14:textId="77777777" w:rsidTr="00FB3CDB">
        <w:tc>
          <w:tcPr>
            <w:tcW w:w="2853" w:type="dxa"/>
          </w:tcPr>
          <w:p w14:paraId="0B9D9745" w14:textId="5D17E1E4" w:rsidR="00FB3CDB" w:rsidRPr="00EB49B5" w:rsidRDefault="00FB3CDB" w:rsidP="0096712A">
            <w:pPr>
              <w:pStyle w:val="syltext"/>
              <w:tabs>
                <w:tab w:val="left" w:pos="990"/>
                <w:tab w:val="left" w:pos="1260"/>
                <w:tab w:val="left" w:pos="1890"/>
                <w:tab w:val="left" w:pos="2160"/>
              </w:tabs>
              <w:ind w:left="360" w:right="90"/>
              <w:rPr>
                <w:rFonts w:asciiTheme="majorHAnsi" w:hAnsiTheme="majorHAnsi" w:cstheme="majorHAnsi"/>
                <w:sz w:val="21"/>
                <w:szCs w:val="21"/>
              </w:rPr>
            </w:pPr>
            <w:r w:rsidRPr="00EB49B5">
              <w:rPr>
                <w:rFonts w:asciiTheme="majorHAnsi" w:hAnsiTheme="majorHAnsi" w:cstheme="majorHAnsi"/>
                <w:sz w:val="21"/>
                <w:szCs w:val="21"/>
              </w:rPr>
              <w:t>Below a 1.0</w:t>
            </w:r>
          </w:p>
        </w:tc>
        <w:tc>
          <w:tcPr>
            <w:tcW w:w="4977" w:type="dxa"/>
          </w:tcPr>
          <w:p w14:paraId="37C0F38E" w14:textId="6685D5D2" w:rsidR="00FB3CDB" w:rsidRPr="00EB49B5" w:rsidRDefault="00FB3CDB" w:rsidP="0096712A">
            <w:pPr>
              <w:pStyle w:val="syltext"/>
              <w:tabs>
                <w:tab w:val="left" w:pos="990"/>
                <w:tab w:val="left" w:pos="1260"/>
                <w:tab w:val="left" w:pos="1890"/>
                <w:tab w:val="left" w:pos="2160"/>
              </w:tabs>
              <w:ind w:left="360" w:right="90"/>
              <w:rPr>
                <w:rFonts w:asciiTheme="majorHAnsi" w:hAnsiTheme="majorHAnsi" w:cstheme="majorHAnsi"/>
                <w:sz w:val="21"/>
                <w:szCs w:val="21"/>
              </w:rPr>
            </w:pPr>
            <w:r w:rsidRPr="00EB49B5">
              <w:rPr>
                <w:rFonts w:asciiTheme="majorHAnsi" w:hAnsiTheme="majorHAnsi" w:cstheme="majorHAnsi"/>
                <w:sz w:val="21"/>
                <w:szCs w:val="21"/>
              </w:rPr>
              <w:t xml:space="preserve">Student will not be allowed to continue </w:t>
            </w:r>
          </w:p>
        </w:tc>
      </w:tr>
    </w:tbl>
    <w:p w14:paraId="45EB2D15" w14:textId="77777777" w:rsidR="00FB3CDB" w:rsidRPr="00EB49B5" w:rsidRDefault="00FB3CDB" w:rsidP="0096712A">
      <w:pPr>
        <w:pStyle w:val="agreement"/>
        <w:ind w:right="90"/>
        <w:rPr>
          <w:rFonts w:asciiTheme="majorHAnsi" w:hAnsiTheme="majorHAnsi" w:cstheme="majorHAnsi"/>
          <w:sz w:val="21"/>
          <w:szCs w:val="21"/>
        </w:rPr>
      </w:pPr>
    </w:p>
    <w:p w14:paraId="3BFE9902" w14:textId="77777777" w:rsidR="00692993" w:rsidRPr="00EB49B5" w:rsidRDefault="00692993" w:rsidP="0096712A">
      <w:pPr>
        <w:pStyle w:val="agreement"/>
        <w:ind w:right="90"/>
        <w:rPr>
          <w:rFonts w:asciiTheme="majorHAnsi" w:hAnsiTheme="majorHAnsi" w:cstheme="majorHAnsi"/>
          <w:sz w:val="21"/>
          <w:szCs w:val="21"/>
        </w:rPr>
      </w:pPr>
    </w:p>
    <w:p w14:paraId="4BDE07F3" w14:textId="29EC3B6B" w:rsidR="00932668" w:rsidRPr="00EB49B5" w:rsidRDefault="00442B57" w:rsidP="0096712A">
      <w:pPr>
        <w:pStyle w:val="agreement"/>
        <w:ind w:right="90"/>
        <w:rPr>
          <w:rFonts w:asciiTheme="majorHAnsi" w:hAnsiTheme="majorHAnsi" w:cstheme="majorHAnsi"/>
          <w:sz w:val="21"/>
          <w:szCs w:val="21"/>
        </w:rPr>
      </w:pPr>
      <w:r w:rsidRPr="00EB49B5">
        <w:rPr>
          <w:rFonts w:asciiTheme="majorHAnsi" w:hAnsiTheme="majorHAnsi" w:cstheme="majorHAnsi"/>
          <w:sz w:val="21"/>
          <w:szCs w:val="21"/>
        </w:rPr>
        <w:t xml:space="preserve">A student receiving a final grade </w:t>
      </w:r>
      <w:r w:rsidR="00904170" w:rsidRPr="00EB49B5">
        <w:rPr>
          <w:rFonts w:asciiTheme="majorHAnsi" w:hAnsiTheme="majorHAnsi" w:cstheme="majorHAnsi"/>
          <w:sz w:val="21"/>
          <w:szCs w:val="21"/>
        </w:rPr>
        <w:t xml:space="preserve">between </w:t>
      </w:r>
      <w:r w:rsidR="00FB3CDB" w:rsidRPr="00EB49B5">
        <w:rPr>
          <w:rFonts w:asciiTheme="majorHAnsi" w:hAnsiTheme="majorHAnsi" w:cstheme="majorHAnsi"/>
          <w:sz w:val="21"/>
          <w:szCs w:val="21"/>
        </w:rPr>
        <w:t>1.9</w:t>
      </w:r>
      <w:r w:rsidR="0096712A" w:rsidRPr="00EB49B5">
        <w:rPr>
          <w:rFonts w:asciiTheme="majorHAnsi" w:hAnsiTheme="majorHAnsi" w:cstheme="majorHAnsi"/>
          <w:sz w:val="21"/>
          <w:szCs w:val="21"/>
        </w:rPr>
        <w:t xml:space="preserve"> – </w:t>
      </w:r>
      <w:r w:rsidR="00FB3CDB" w:rsidRPr="00EB49B5">
        <w:rPr>
          <w:rFonts w:asciiTheme="majorHAnsi" w:hAnsiTheme="majorHAnsi" w:cstheme="majorHAnsi"/>
          <w:sz w:val="21"/>
          <w:szCs w:val="21"/>
        </w:rPr>
        <w:t>1.0</w:t>
      </w:r>
      <w:r w:rsidRPr="00EB49B5">
        <w:rPr>
          <w:rFonts w:asciiTheme="majorHAnsi" w:hAnsiTheme="majorHAnsi" w:cstheme="majorHAnsi"/>
          <w:sz w:val="21"/>
          <w:szCs w:val="21"/>
        </w:rPr>
        <w:t xml:space="preserve"> in any class will be </w:t>
      </w:r>
      <w:r w:rsidR="00D835F8" w:rsidRPr="00EB49B5">
        <w:rPr>
          <w:rFonts w:asciiTheme="majorHAnsi" w:hAnsiTheme="majorHAnsi" w:cstheme="majorHAnsi"/>
          <w:sz w:val="21"/>
          <w:szCs w:val="21"/>
        </w:rPr>
        <w:t xml:space="preserve">referred to the division counselor </w:t>
      </w:r>
      <w:r w:rsidR="00FB3CDB" w:rsidRPr="00EB49B5">
        <w:rPr>
          <w:rFonts w:asciiTheme="majorHAnsi" w:hAnsiTheme="majorHAnsi" w:cstheme="majorHAnsi"/>
          <w:sz w:val="21"/>
          <w:szCs w:val="21"/>
        </w:rPr>
        <w:t>and placed on academic probation</w:t>
      </w:r>
      <w:r w:rsidR="00932668" w:rsidRPr="00EB49B5">
        <w:rPr>
          <w:rFonts w:asciiTheme="majorHAnsi" w:hAnsiTheme="majorHAnsi" w:cstheme="majorHAnsi"/>
          <w:sz w:val="21"/>
          <w:szCs w:val="21"/>
        </w:rPr>
        <w:t xml:space="preserve"> for the remainder of the academic year</w:t>
      </w:r>
      <w:r w:rsidR="00FB3CDB" w:rsidRPr="00EB49B5">
        <w:rPr>
          <w:rFonts w:asciiTheme="majorHAnsi" w:hAnsiTheme="majorHAnsi" w:cstheme="majorHAnsi"/>
          <w:sz w:val="21"/>
          <w:szCs w:val="21"/>
        </w:rPr>
        <w:t xml:space="preserve">. </w:t>
      </w:r>
      <w:r w:rsidR="00F60F1A" w:rsidRPr="00EB49B5">
        <w:rPr>
          <w:rFonts w:asciiTheme="majorHAnsi" w:hAnsiTheme="majorHAnsi" w:cstheme="majorHAnsi"/>
          <w:sz w:val="21"/>
          <w:szCs w:val="21"/>
        </w:rPr>
        <w:t>W</w:t>
      </w:r>
      <w:r w:rsidR="00932668" w:rsidRPr="00EB49B5">
        <w:rPr>
          <w:rFonts w:asciiTheme="majorHAnsi" w:hAnsiTheme="majorHAnsi" w:cstheme="majorHAnsi"/>
          <w:sz w:val="21"/>
          <w:szCs w:val="21"/>
        </w:rPr>
        <w:t>hile</w:t>
      </w:r>
      <w:r w:rsidR="00B328F1" w:rsidRPr="00EB49B5">
        <w:rPr>
          <w:rFonts w:asciiTheme="majorHAnsi" w:hAnsiTheme="majorHAnsi" w:cstheme="majorHAnsi"/>
          <w:sz w:val="21"/>
          <w:szCs w:val="21"/>
        </w:rPr>
        <w:t xml:space="preserve"> on academic proba</w:t>
      </w:r>
      <w:r w:rsidR="00FB3CDB" w:rsidRPr="00EB49B5">
        <w:rPr>
          <w:rFonts w:asciiTheme="majorHAnsi" w:hAnsiTheme="majorHAnsi" w:cstheme="majorHAnsi"/>
          <w:sz w:val="21"/>
          <w:szCs w:val="21"/>
        </w:rPr>
        <w:t xml:space="preserve">tion, </w:t>
      </w:r>
      <w:r w:rsidR="00C96D8A" w:rsidRPr="00EB49B5">
        <w:rPr>
          <w:rFonts w:asciiTheme="majorHAnsi" w:hAnsiTheme="majorHAnsi" w:cstheme="majorHAnsi"/>
          <w:sz w:val="21"/>
          <w:szCs w:val="21"/>
        </w:rPr>
        <w:t xml:space="preserve">if </w:t>
      </w:r>
      <w:r w:rsidR="00FB3CDB" w:rsidRPr="00EB49B5">
        <w:rPr>
          <w:rFonts w:asciiTheme="majorHAnsi" w:hAnsiTheme="majorHAnsi" w:cstheme="majorHAnsi"/>
          <w:sz w:val="21"/>
          <w:szCs w:val="21"/>
        </w:rPr>
        <w:t>you receive a grade between a 1.9 – 1.0</w:t>
      </w:r>
      <w:r w:rsidR="00B328F1" w:rsidRPr="00EB49B5">
        <w:rPr>
          <w:rFonts w:asciiTheme="majorHAnsi" w:hAnsiTheme="majorHAnsi" w:cstheme="majorHAnsi"/>
          <w:sz w:val="21"/>
          <w:szCs w:val="21"/>
        </w:rPr>
        <w:t>,</w:t>
      </w:r>
      <w:r w:rsidRPr="00EB49B5">
        <w:rPr>
          <w:rFonts w:asciiTheme="majorHAnsi" w:hAnsiTheme="majorHAnsi" w:cstheme="majorHAnsi"/>
          <w:sz w:val="21"/>
          <w:szCs w:val="21"/>
        </w:rPr>
        <w:t xml:space="preserve"> </w:t>
      </w:r>
      <w:r w:rsidR="00FB3CDB" w:rsidRPr="00EB49B5">
        <w:rPr>
          <w:rFonts w:asciiTheme="majorHAnsi" w:hAnsiTheme="majorHAnsi" w:cstheme="majorHAnsi"/>
          <w:sz w:val="21"/>
          <w:szCs w:val="21"/>
        </w:rPr>
        <w:t xml:space="preserve">your enrollment will be </w:t>
      </w:r>
      <w:r w:rsidR="00932668" w:rsidRPr="00EB49B5">
        <w:rPr>
          <w:rFonts w:asciiTheme="majorHAnsi" w:hAnsiTheme="majorHAnsi" w:cstheme="majorHAnsi"/>
          <w:sz w:val="21"/>
          <w:szCs w:val="21"/>
        </w:rPr>
        <w:t xml:space="preserve">immediately </w:t>
      </w:r>
      <w:r w:rsidR="0096712A" w:rsidRPr="00EB49B5">
        <w:rPr>
          <w:rFonts w:asciiTheme="majorHAnsi" w:hAnsiTheme="majorHAnsi" w:cstheme="majorHAnsi"/>
          <w:sz w:val="21"/>
          <w:szCs w:val="21"/>
        </w:rPr>
        <w:t>terminated,</w:t>
      </w:r>
      <w:r w:rsidR="00FB3CDB" w:rsidRPr="00EB49B5">
        <w:rPr>
          <w:rFonts w:asciiTheme="majorHAnsi" w:hAnsiTheme="majorHAnsi" w:cstheme="majorHAnsi"/>
          <w:sz w:val="21"/>
          <w:szCs w:val="21"/>
        </w:rPr>
        <w:t xml:space="preserve"> and you will be required to </w:t>
      </w:r>
      <w:r w:rsidR="00C96D8A" w:rsidRPr="00EB49B5">
        <w:rPr>
          <w:rFonts w:asciiTheme="majorHAnsi" w:hAnsiTheme="majorHAnsi" w:cstheme="majorHAnsi"/>
          <w:sz w:val="21"/>
          <w:szCs w:val="21"/>
        </w:rPr>
        <w:t>withdraw. If a student receives more than on</w:t>
      </w:r>
      <w:r w:rsidR="000B554A" w:rsidRPr="00EB49B5">
        <w:rPr>
          <w:rFonts w:asciiTheme="majorHAnsi" w:hAnsiTheme="majorHAnsi" w:cstheme="majorHAnsi"/>
          <w:sz w:val="21"/>
          <w:szCs w:val="21"/>
        </w:rPr>
        <w:t>e</w:t>
      </w:r>
      <w:r w:rsidR="00C96D8A" w:rsidRPr="00EB49B5">
        <w:rPr>
          <w:rFonts w:asciiTheme="majorHAnsi" w:hAnsiTheme="majorHAnsi" w:cstheme="majorHAnsi"/>
          <w:sz w:val="21"/>
          <w:szCs w:val="21"/>
        </w:rPr>
        <w:t xml:space="preserve"> grade between 1.9</w:t>
      </w:r>
      <w:r w:rsidR="0096712A" w:rsidRPr="00EB49B5">
        <w:rPr>
          <w:rFonts w:asciiTheme="majorHAnsi" w:hAnsiTheme="majorHAnsi" w:cstheme="majorHAnsi"/>
          <w:sz w:val="21"/>
          <w:szCs w:val="21"/>
        </w:rPr>
        <w:t xml:space="preserve"> – </w:t>
      </w:r>
      <w:r w:rsidR="00C96D8A" w:rsidRPr="00EB49B5">
        <w:rPr>
          <w:rFonts w:asciiTheme="majorHAnsi" w:hAnsiTheme="majorHAnsi" w:cstheme="majorHAnsi"/>
          <w:sz w:val="21"/>
          <w:szCs w:val="21"/>
        </w:rPr>
        <w:t xml:space="preserve">1.0 in any quarter your enrollment will be immediately </w:t>
      </w:r>
      <w:r w:rsidR="0096712A" w:rsidRPr="00EB49B5">
        <w:rPr>
          <w:rFonts w:asciiTheme="majorHAnsi" w:hAnsiTheme="majorHAnsi" w:cstheme="majorHAnsi"/>
          <w:sz w:val="21"/>
          <w:szCs w:val="21"/>
        </w:rPr>
        <w:t>terminated,</w:t>
      </w:r>
      <w:r w:rsidR="00C96D8A" w:rsidRPr="00EB49B5">
        <w:rPr>
          <w:rFonts w:asciiTheme="majorHAnsi" w:hAnsiTheme="majorHAnsi" w:cstheme="majorHAnsi"/>
          <w:sz w:val="21"/>
          <w:szCs w:val="21"/>
        </w:rPr>
        <w:t xml:space="preserve"> and you will be required to withdraw.</w:t>
      </w:r>
    </w:p>
    <w:p w14:paraId="029037EF" w14:textId="77777777" w:rsidR="00932668" w:rsidRPr="00EB49B5" w:rsidRDefault="00932668" w:rsidP="0096712A">
      <w:pPr>
        <w:pStyle w:val="agreement"/>
        <w:ind w:right="90"/>
        <w:rPr>
          <w:rFonts w:asciiTheme="majorHAnsi" w:hAnsiTheme="majorHAnsi" w:cstheme="majorHAnsi"/>
          <w:sz w:val="21"/>
          <w:szCs w:val="21"/>
        </w:rPr>
      </w:pPr>
    </w:p>
    <w:p w14:paraId="7CDDB665" w14:textId="7A002260" w:rsidR="00932668" w:rsidRPr="00EB49B5" w:rsidRDefault="00932668" w:rsidP="0096712A">
      <w:pPr>
        <w:pStyle w:val="agreement"/>
        <w:ind w:right="90"/>
        <w:rPr>
          <w:rFonts w:asciiTheme="majorHAnsi" w:hAnsiTheme="majorHAnsi" w:cstheme="majorHAnsi"/>
          <w:sz w:val="21"/>
          <w:szCs w:val="21"/>
        </w:rPr>
      </w:pPr>
      <w:r w:rsidRPr="00EB49B5">
        <w:rPr>
          <w:rFonts w:asciiTheme="majorHAnsi" w:hAnsiTheme="majorHAnsi" w:cstheme="majorHAnsi"/>
          <w:sz w:val="21"/>
          <w:szCs w:val="21"/>
        </w:rPr>
        <w:t xml:space="preserve">A student receiving a grade less than a 1.0 will have their enrollment in the SCCA immediately terminated. </w:t>
      </w:r>
    </w:p>
    <w:p w14:paraId="2CFB4B76" w14:textId="77777777" w:rsidR="003E208B" w:rsidRPr="00EB49B5" w:rsidRDefault="003E208B" w:rsidP="0096712A">
      <w:pPr>
        <w:pStyle w:val="agreement"/>
        <w:ind w:right="90"/>
        <w:rPr>
          <w:rFonts w:asciiTheme="majorHAnsi" w:hAnsiTheme="majorHAnsi" w:cstheme="majorHAnsi"/>
          <w:sz w:val="21"/>
          <w:szCs w:val="21"/>
        </w:rPr>
      </w:pPr>
    </w:p>
    <w:p w14:paraId="3F8ABABE" w14:textId="0E9507B1" w:rsidR="003E208B" w:rsidRPr="00EB49B5" w:rsidRDefault="003E208B" w:rsidP="0096712A">
      <w:pPr>
        <w:pStyle w:val="agreement"/>
        <w:ind w:right="90"/>
        <w:rPr>
          <w:rFonts w:asciiTheme="majorHAnsi" w:hAnsiTheme="majorHAnsi" w:cstheme="majorHAnsi"/>
          <w:sz w:val="21"/>
          <w:szCs w:val="21"/>
        </w:rPr>
      </w:pPr>
      <w:r w:rsidRPr="00EB49B5">
        <w:rPr>
          <w:rFonts w:asciiTheme="majorHAnsi" w:hAnsiTheme="majorHAnsi" w:cstheme="majorHAnsi"/>
          <w:sz w:val="21"/>
          <w:szCs w:val="21"/>
        </w:rPr>
        <w:t>Students w</w:t>
      </w:r>
      <w:r w:rsidR="00692993" w:rsidRPr="00EB49B5">
        <w:rPr>
          <w:rFonts w:asciiTheme="majorHAnsi" w:hAnsiTheme="majorHAnsi" w:cstheme="majorHAnsi"/>
          <w:sz w:val="21"/>
          <w:szCs w:val="21"/>
        </w:rPr>
        <w:t>ho have earned a grade below a 2</w:t>
      </w:r>
      <w:r w:rsidRPr="00EB49B5">
        <w:rPr>
          <w:rFonts w:asciiTheme="majorHAnsi" w:hAnsiTheme="majorHAnsi" w:cstheme="majorHAnsi"/>
          <w:sz w:val="21"/>
          <w:szCs w:val="21"/>
        </w:rPr>
        <w:t>.0</w:t>
      </w:r>
      <w:r w:rsidR="00692993" w:rsidRPr="00EB49B5">
        <w:rPr>
          <w:rFonts w:asciiTheme="majorHAnsi" w:hAnsiTheme="majorHAnsi" w:cstheme="majorHAnsi"/>
          <w:sz w:val="21"/>
          <w:szCs w:val="21"/>
        </w:rPr>
        <w:t xml:space="preserve"> in any class,</w:t>
      </w:r>
      <w:r w:rsidRPr="00EB49B5">
        <w:rPr>
          <w:rFonts w:asciiTheme="majorHAnsi" w:hAnsiTheme="majorHAnsi" w:cstheme="majorHAnsi"/>
          <w:sz w:val="21"/>
          <w:szCs w:val="21"/>
        </w:rPr>
        <w:t xml:space="preserve"> at the midpoint of Spring Quarter of their second year in the Creative Academy</w:t>
      </w:r>
      <w:r w:rsidR="00692993" w:rsidRPr="00EB49B5">
        <w:rPr>
          <w:rFonts w:asciiTheme="majorHAnsi" w:hAnsiTheme="majorHAnsi" w:cstheme="majorHAnsi"/>
          <w:sz w:val="21"/>
          <w:szCs w:val="21"/>
        </w:rPr>
        <w:t>,</w:t>
      </w:r>
      <w:r w:rsidRPr="00EB49B5">
        <w:rPr>
          <w:rFonts w:asciiTheme="majorHAnsi" w:hAnsiTheme="majorHAnsi" w:cstheme="majorHAnsi"/>
          <w:sz w:val="21"/>
          <w:szCs w:val="21"/>
        </w:rPr>
        <w:t xml:space="preserve"> may be prohibited from displaying work or receiving recognition in the Student Portfolio Show. </w:t>
      </w:r>
    </w:p>
    <w:p w14:paraId="63CFBBBF" w14:textId="77777777" w:rsidR="00D203DA" w:rsidRPr="00EB49B5" w:rsidRDefault="00D203DA" w:rsidP="0096712A">
      <w:pPr>
        <w:pStyle w:val="ListBullet"/>
        <w:numPr>
          <w:ilvl w:val="0"/>
          <w:numId w:val="0"/>
        </w:numPr>
        <w:tabs>
          <w:tab w:val="left" w:pos="2160"/>
        </w:tabs>
        <w:ind w:right="90"/>
        <w:rPr>
          <w:rFonts w:asciiTheme="majorHAnsi" w:hAnsiTheme="majorHAnsi" w:cstheme="majorHAnsi"/>
          <w:sz w:val="21"/>
          <w:szCs w:val="21"/>
          <w:u w:val="single"/>
        </w:rPr>
      </w:pPr>
    </w:p>
    <w:p w14:paraId="33626B13" w14:textId="6AD86C05" w:rsidR="00D203DA" w:rsidRPr="00EB49B5" w:rsidRDefault="00D203DA" w:rsidP="0096712A">
      <w:pPr>
        <w:pStyle w:val="ListBullet"/>
        <w:numPr>
          <w:ilvl w:val="0"/>
          <w:numId w:val="0"/>
        </w:numPr>
        <w:tabs>
          <w:tab w:val="left" w:pos="2160"/>
        </w:tabs>
        <w:ind w:right="90"/>
        <w:rPr>
          <w:rFonts w:asciiTheme="majorHAnsi" w:hAnsiTheme="majorHAnsi" w:cstheme="majorHAnsi"/>
          <w:sz w:val="21"/>
          <w:szCs w:val="21"/>
          <w:u w:val="single"/>
        </w:rPr>
      </w:pPr>
    </w:p>
    <w:p w14:paraId="0BB4F641" w14:textId="3857C799" w:rsidR="007F5423" w:rsidRPr="00EB49B5" w:rsidRDefault="007F5423" w:rsidP="0096712A">
      <w:pPr>
        <w:pStyle w:val="ListBullet"/>
        <w:numPr>
          <w:ilvl w:val="0"/>
          <w:numId w:val="0"/>
        </w:numPr>
        <w:tabs>
          <w:tab w:val="left" w:pos="2160"/>
        </w:tabs>
        <w:ind w:right="90"/>
        <w:rPr>
          <w:rFonts w:asciiTheme="majorHAnsi" w:hAnsiTheme="majorHAnsi" w:cstheme="majorHAnsi"/>
          <w:sz w:val="21"/>
          <w:szCs w:val="21"/>
          <w:u w:val="single"/>
        </w:rPr>
      </w:pPr>
    </w:p>
    <w:p w14:paraId="1A9103F6" w14:textId="38BFAEFB" w:rsidR="007F5423" w:rsidRDefault="007F5423" w:rsidP="0096712A">
      <w:pPr>
        <w:pStyle w:val="ListBullet"/>
        <w:numPr>
          <w:ilvl w:val="0"/>
          <w:numId w:val="0"/>
        </w:numPr>
        <w:tabs>
          <w:tab w:val="left" w:pos="2160"/>
        </w:tabs>
        <w:ind w:right="90"/>
        <w:rPr>
          <w:rFonts w:asciiTheme="majorHAnsi" w:hAnsiTheme="majorHAnsi" w:cstheme="majorHAnsi"/>
          <w:sz w:val="21"/>
          <w:szCs w:val="21"/>
          <w:u w:val="single"/>
        </w:rPr>
      </w:pPr>
    </w:p>
    <w:p w14:paraId="2CA8A83B" w14:textId="77777777" w:rsidR="004B235D" w:rsidRPr="00EB49B5" w:rsidRDefault="004B235D" w:rsidP="0096712A">
      <w:pPr>
        <w:pStyle w:val="ListBullet"/>
        <w:numPr>
          <w:ilvl w:val="0"/>
          <w:numId w:val="0"/>
        </w:numPr>
        <w:tabs>
          <w:tab w:val="left" w:pos="2160"/>
        </w:tabs>
        <w:ind w:right="90"/>
        <w:rPr>
          <w:rFonts w:asciiTheme="majorHAnsi" w:hAnsiTheme="majorHAnsi" w:cstheme="majorHAnsi"/>
          <w:sz w:val="21"/>
          <w:szCs w:val="21"/>
          <w:u w:val="single"/>
        </w:rPr>
      </w:pPr>
    </w:p>
    <w:p w14:paraId="03D3EAC7" w14:textId="73E28093" w:rsidR="007F5423" w:rsidRPr="00EB49B5" w:rsidRDefault="007F5423" w:rsidP="0096712A">
      <w:pPr>
        <w:pStyle w:val="ListBullet"/>
        <w:numPr>
          <w:ilvl w:val="0"/>
          <w:numId w:val="0"/>
        </w:numPr>
        <w:tabs>
          <w:tab w:val="left" w:pos="2160"/>
        </w:tabs>
        <w:ind w:right="90"/>
        <w:rPr>
          <w:rFonts w:asciiTheme="majorHAnsi" w:hAnsiTheme="majorHAnsi" w:cstheme="majorHAnsi"/>
          <w:sz w:val="21"/>
          <w:szCs w:val="21"/>
          <w:u w:val="single"/>
        </w:rPr>
      </w:pPr>
    </w:p>
    <w:p w14:paraId="536B6EA7" w14:textId="77777777" w:rsidR="007F5423" w:rsidRPr="00EB49B5" w:rsidRDefault="007F5423" w:rsidP="0096712A">
      <w:pPr>
        <w:pStyle w:val="ListBullet"/>
        <w:numPr>
          <w:ilvl w:val="0"/>
          <w:numId w:val="0"/>
        </w:numPr>
        <w:tabs>
          <w:tab w:val="left" w:pos="2160"/>
        </w:tabs>
        <w:ind w:right="90"/>
        <w:rPr>
          <w:rFonts w:asciiTheme="majorHAnsi" w:hAnsiTheme="majorHAnsi" w:cstheme="majorHAnsi"/>
          <w:sz w:val="21"/>
          <w:szCs w:val="21"/>
          <w:u w:val="single"/>
        </w:rPr>
      </w:pPr>
    </w:p>
    <w:p w14:paraId="7C7371B7" w14:textId="77777777" w:rsidR="00AA76AC" w:rsidRPr="00EB49B5" w:rsidRDefault="00AA76AC" w:rsidP="0096712A">
      <w:pPr>
        <w:pStyle w:val="ListBullet"/>
        <w:numPr>
          <w:ilvl w:val="0"/>
          <w:numId w:val="0"/>
        </w:numPr>
        <w:tabs>
          <w:tab w:val="left" w:pos="2160"/>
        </w:tabs>
        <w:ind w:right="90"/>
        <w:rPr>
          <w:rFonts w:asciiTheme="majorHAnsi" w:hAnsiTheme="majorHAnsi" w:cstheme="majorHAnsi"/>
          <w:sz w:val="21"/>
          <w:szCs w:val="21"/>
          <w:u w:val="single"/>
        </w:rPr>
      </w:pPr>
    </w:p>
    <w:p w14:paraId="160E737B" w14:textId="3CC89755" w:rsidR="00442B57" w:rsidRPr="00EB49B5" w:rsidRDefault="00442B57" w:rsidP="0096712A">
      <w:pPr>
        <w:pStyle w:val="ListBullet"/>
        <w:numPr>
          <w:ilvl w:val="0"/>
          <w:numId w:val="0"/>
        </w:numPr>
        <w:tabs>
          <w:tab w:val="left" w:pos="2160"/>
        </w:tabs>
        <w:ind w:right="90"/>
        <w:rPr>
          <w:rFonts w:asciiTheme="majorHAnsi" w:hAnsiTheme="majorHAnsi" w:cstheme="majorHAnsi"/>
          <w:sz w:val="21"/>
          <w:szCs w:val="21"/>
        </w:rPr>
      </w:pPr>
      <w:r w:rsidRPr="00EB49B5">
        <w:rPr>
          <w:rFonts w:asciiTheme="majorHAnsi" w:hAnsiTheme="majorHAnsi" w:cstheme="majorHAnsi"/>
          <w:sz w:val="21"/>
          <w:szCs w:val="21"/>
          <w:u w:val="single"/>
        </w:rPr>
        <w:lastRenderedPageBreak/>
        <w:t>Attendance</w:t>
      </w:r>
      <w:r w:rsidRPr="00EB49B5">
        <w:rPr>
          <w:rFonts w:asciiTheme="majorHAnsi" w:hAnsiTheme="majorHAnsi" w:cstheme="majorHAnsi"/>
          <w:sz w:val="21"/>
          <w:szCs w:val="21"/>
        </w:rPr>
        <w:t>:</w:t>
      </w:r>
      <w:r w:rsidRPr="00EB49B5">
        <w:rPr>
          <w:rFonts w:asciiTheme="majorHAnsi" w:hAnsiTheme="majorHAnsi" w:cstheme="majorHAnsi"/>
          <w:sz w:val="21"/>
          <w:szCs w:val="21"/>
        </w:rPr>
        <w:tab/>
      </w:r>
    </w:p>
    <w:p w14:paraId="6784DC9B" w14:textId="77777777" w:rsidR="00D71418" w:rsidRPr="00EB49B5" w:rsidRDefault="00D71418" w:rsidP="0096712A">
      <w:pPr>
        <w:pStyle w:val="agreement"/>
        <w:ind w:left="0" w:right="90"/>
        <w:rPr>
          <w:rFonts w:asciiTheme="majorHAnsi" w:hAnsiTheme="majorHAnsi" w:cstheme="majorHAnsi"/>
          <w:sz w:val="21"/>
          <w:szCs w:val="21"/>
        </w:rPr>
      </w:pPr>
    </w:p>
    <w:p w14:paraId="61744DBE" w14:textId="3F064885" w:rsidR="00552B40" w:rsidRPr="00EB49B5" w:rsidRDefault="00552B40" w:rsidP="0096712A">
      <w:pPr>
        <w:ind w:left="360" w:right="90"/>
        <w:rPr>
          <w:rFonts w:asciiTheme="majorHAnsi" w:eastAsia="Times New Roman" w:hAnsiTheme="majorHAnsi" w:cstheme="majorHAnsi"/>
          <w:color w:val="000000" w:themeColor="text1"/>
          <w:sz w:val="21"/>
          <w:szCs w:val="21"/>
          <w:lang w:eastAsia="en-US"/>
        </w:rPr>
      </w:pPr>
      <w:r w:rsidRPr="00EB49B5">
        <w:rPr>
          <w:rFonts w:asciiTheme="majorHAnsi" w:eastAsia="Times New Roman" w:hAnsiTheme="majorHAnsi" w:cstheme="majorHAnsi"/>
          <w:color w:val="000000" w:themeColor="text1"/>
          <w:sz w:val="21"/>
          <w:szCs w:val="21"/>
          <w:shd w:val="clear" w:color="auto" w:fill="FFFFFF"/>
          <w:lang w:eastAsia="en-US"/>
        </w:rPr>
        <w:t xml:space="preserve">We value professionalism. Being on time, ready, and fully present is important for a designer's career. For our classes that means starting promptly at 9:00 am. If your class begins with a critique, this means your work is ready to share at 9:00 am or ready to present in its final form. Work not ready at 9:00 will not be included in the critiques and considered late. Students are expected to attend class during all scheduled class time with your video camera on. Be engaged: side chatting – messenger, chat, e-mail, </w:t>
      </w:r>
      <w:r w:rsidR="0096712A" w:rsidRPr="00EB49B5">
        <w:rPr>
          <w:rFonts w:asciiTheme="majorHAnsi" w:eastAsia="Times New Roman" w:hAnsiTheme="majorHAnsi" w:cstheme="majorHAnsi"/>
          <w:color w:val="000000" w:themeColor="text1"/>
          <w:sz w:val="21"/>
          <w:szCs w:val="21"/>
          <w:shd w:val="clear" w:color="auto" w:fill="FFFFFF"/>
          <w:lang w:eastAsia="en-US"/>
        </w:rPr>
        <w:t>etc.</w:t>
      </w:r>
      <w:r w:rsidRPr="00EB49B5">
        <w:rPr>
          <w:rFonts w:asciiTheme="majorHAnsi" w:eastAsia="Times New Roman" w:hAnsiTheme="majorHAnsi" w:cstheme="majorHAnsi"/>
          <w:color w:val="000000" w:themeColor="text1"/>
          <w:sz w:val="21"/>
          <w:szCs w:val="21"/>
          <w:shd w:val="clear" w:color="auto" w:fill="FFFFFF"/>
          <w:lang w:eastAsia="en-US"/>
        </w:rPr>
        <w:t xml:space="preserve"> </w:t>
      </w:r>
      <w:r w:rsidR="0096712A">
        <w:rPr>
          <w:rFonts w:asciiTheme="majorHAnsi" w:eastAsia="Times New Roman" w:hAnsiTheme="majorHAnsi" w:cstheme="majorHAnsi"/>
          <w:color w:val="000000" w:themeColor="text1"/>
          <w:sz w:val="21"/>
          <w:szCs w:val="21"/>
          <w:shd w:val="clear" w:color="auto" w:fill="FFFFFF"/>
          <w:lang w:eastAsia="en-US"/>
        </w:rPr>
        <w:t>are</w:t>
      </w:r>
      <w:r w:rsidR="0096712A" w:rsidRPr="00EB49B5">
        <w:rPr>
          <w:rFonts w:asciiTheme="majorHAnsi" w:eastAsia="Times New Roman" w:hAnsiTheme="majorHAnsi" w:cstheme="majorHAnsi"/>
          <w:color w:val="000000" w:themeColor="text1"/>
          <w:sz w:val="21"/>
          <w:szCs w:val="21"/>
          <w:shd w:val="clear" w:color="auto" w:fill="FFFFFF"/>
          <w:lang w:eastAsia="en-US"/>
        </w:rPr>
        <w:t xml:space="preserve"> </w:t>
      </w:r>
      <w:r w:rsidR="00EB49B5" w:rsidRPr="00EB49B5">
        <w:rPr>
          <w:rFonts w:asciiTheme="majorHAnsi" w:eastAsia="Times New Roman" w:hAnsiTheme="majorHAnsi" w:cstheme="majorHAnsi"/>
          <w:color w:val="000000" w:themeColor="text1"/>
          <w:sz w:val="21"/>
          <w:szCs w:val="21"/>
          <w:shd w:val="clear" w:color="auto" w:fill="FFFFFF"/>
          <w:lang w:eastAsia="en-US"/>
        </w:rPr>
        <w:t>not acceptable</w:t>
      </w:r>
      <w:r w:rsidR="00A434E5">
        <w:rPr>
          <w:rFonts w:asciiTheme="majorHAnsi" w:eastAsia="Times New Roman" w:hAnsiTheme="majorHAnsi" w:cstheme="majorHAnsi"/>
          <w:color w:val="000000" w:themeColor="text1"/>
          <w:sz w:val="21"/>
          <w:szCs w:val="21"/>
          <w:shd w:val="clear" w:color="auto" w:fill="FFFFFF"/>
          <w:lang w:eastAsia="en-US"/>
        </w:rPr>
        <w:t xml:space="preserve"> during class</w:t>
      </w:r>
      <w:r w:rsidR="00EB49B5" w:rsidRPr="00EB49B5">
        <w:rPr>
          <w:rFonts w:asciiTheme="majorHAnsi" w:eastAsia="Times New Roman" w:hAnsiTheme="majorHAnsi" w:cstheme="majorHAnsi"/>
          <w:color w:val="000000" w:themeColor="text1"/>
          <w:sz w:val="21"/>
          <w:szCs w:val="21"/>
          <w:shd w:val="clear" w:color="auto" w:fill="FFFFFF"/>
          <w:lang w:eastAsia="en-US"/>
        </w:rPr>
        <w:t>, unless specifically assigned by the instructor</w:t>
      </w:r>
      <w:r w:rsidRPr="00EB49B5">
        <w:rPr>
          <w:rFonts w:asciiTheme="majorHAnsi" w:eastAsia="Times New Roman" w:hAnsiTheme="majorHAnsi" w:cstheme="majorHAnsi"/>
          <w:color w:val="000000" w:themeColor="text1"/>
          <w:sz w:val="21"/>
          <w:szCs w:val="21"/>
          <w:shd w:val="clear" w:color="auto" w:fill="FFFFFF"/>
          <w:lang w:eastAsia="en-US"/>
        </w:rPr>
        <w:t>. If faculty feel you are not engaged, you will be asked to re-engage with the class. If it happens again you will be dropped from the call and that will count as an absence. Scheduling work, appointments, other obligations during class time will result in an absence. </w:t>
      </w:r>
    </w:p>
    <w:p w14:paraId="53871703" w14:textId="77777777" w:rsidR="00552B40" w:rsidRPr="00EB49B5" w:rsidRDefault="00552B40" w:rsidP="0096712A">
      <w:pPr>
        <w:pStyle w:val="agreement"/>
        <w:ind w:right="90"/>
        <w:rPr>
          <w:rFonts w:asciiTheme="majorHAnsi" w:hAnsiTheme="majorHAnsi" w:cstheme="majorHAnsi"/>
          <w:sz w:val="21"/>
          <w:szCs w:val="21"/>
        </w:rPr>
      </w:pPr>
    </w:p>
    <w:p w14:paraId="12F9511C" w14:textId="05BB1018" w:rsidR="007A4005" w:rsidRPr="00EB49B5" w:rsidRDefault="007A4005" w:rsidP="0096712A">
      <w:pPr>
        <w:pStyle w:val="agreement"/>
        <w:ind w:right="90"/>
        <w:rPr>
          <w:rFonts w:asciiTheme="majorHAnsi" w:hAnsiTheme="majorHAnsi" w:cstheme="majorHAnsi"/>
          <w:sz w:val="21"/>
          <w:szCs w:val="21"/>
        </w:rPr>
      </w:pPr>
      <w:r w:rsidRPr="00EB49B5">
        <w:rPr>
          <w:rFonts w:asciiTheme="majorHAnsi" w:hAnsiTheme="majorHAnsi" w:cstheme="majorHAnsi"/>
          <w:sz w:val="21"/>
          <w:szCs w:val="21"/>
        </w:rPr>
        <w:t xml:space="preserve">As a point of professionalism, please communicate with your instructor if you are to miss a class. You will be expected to seek </w:t>
      </w:r>
      <w:r w:rsidR="006875AA" w:rsidRPr="00EB49B5">
        <w:rPr>
          <w:rFonts w:asciiTheme="majorHAnsi" w:hAnsiTheme="majorHAnsi" w:cstheme="majorHAnsi"/>
          <w:sz w:val="21"/>
          <w:szCs w:val="21"/>
        </w:rPr>
        <w:t>course</w:t>
      </w:r>
      <w:r w:rsidRPr="00EB49B5">
        <w:rPr>
          <w:rFonts w:asciiTheme="majorHAnsi" w:hAnsiTheme="majorHAnsi" w:cstheme="majorHAnsi"/>
          <w:sz w:val="21"/>
          <w:szCs w:val="21"/>
        </w:rPr>
        <w:t xml:space="preserve"> material</w:t>
      </w:r>
      <w:r w:rsidR="006875AA" w:rsidRPr="00EB49B5">
        <w:rPr>
          <w:rFonts w:asciiTheme="majorHAnsi" w:hAnsiTheme="majorHAnsi" w:cstheme="majorHAnsi"/>
          <w:sz w:val="21"/>
          <w:szCs w:val="21"/>
        </w:rPr>
        <w:t xml:space="preserve"> and any assignments</w:t>
      </w:r>
      <w:r w:rsidRPr="00EB49B5">
        <w:rPr>
          <w:rFonts w:asciiTheme="majorHAnsi" w:hAnsiTheme="majorHAnsi" w:cstheme="majorHAnsi"/>
          <w:sz w:val="21"/>
          <w:szCs w:val="21"/>
        </w:rPr>
        <w:t xml:space="preserve"> missed during your absence</w:t>
      </w:r>
      <w:r w:rsidR="006875AA" w:rsidRPr="00EB49B5">
        <w:rPr>
          <w:rFonts w:asciiTheme="majorHAnsi" w:hAnsiTheme="majorHAnsi" w:cstheme="majorHAnsi"/>
          <w:sz w:val="21"/>
          <w:szCs w:val="21"/>
        </w:rPr>
        <w:t>.</w:t>
      </w:r>
      <w:r w:rsidR="00B328F1" w:rsidRPr="00EB49B5">
        <w:rPr>
          <w:rFonts w:asciiTheme="majorHAnsi" w:hAnsiTheme="majorHAnsi" w:cstheme="majorHAnsi"/>
          <w:sz w:val="21"/>
          <w:szCs w:val="21"/>
        </w:rPr>
        <w:t xml:space="preserve"> </w:t>
      </w:r>
      <w:r w:rsidRPr="00EB49B5">
        <w:rPr>
          <w:rFonts w:asciiTheme="majorHAnsi" w:hAnsiTheme="majorHAnsi" w:cstheme="majorHAnsi"/>
          <w:sz w:val="21"/>
          <w:szCs w:val="21"/>
        </w:rPr>
        <w:t>Please refer to the academic calendar, your syllabus and your instructor before scheduling personal time, especially during finals week.</w:t>
      </w:r>
      <w:r w:rsidR="0083531D">
        <w:rPr>
          <w:rFonts w:asciiTheme="majorHAnsi" w:hAnsiTheme="majorHAnsi" w:cstheme="majorHAnsi"/>
          <w:sz w:val="21"/>
          <w:szCs w:val="21"/>
        </w:rPr>
        <w:t xml:space="preserve"> If something does come up, please communicate with the faculty. We can work with you to assure your success if we are aware of the situation. Once you get too far behind it can be impossible to get caught up.</w:t>
      </w:r>
    </w:p>
    <w:p w14:paraId="01A96CE0" w14:textId="77777777" w:rsidR="007A4005" w:rsidRPr="00EB49B5" w:rsidRDefault="007A4005" w:rsidP="0096712A">
      <w:pPr>
        <w:pStyle w:val="agreement"/>
        <w:ind w:right="90"/>
        <w:rPr>
          <w:rFonts w:asciiTheme="majorHAnsi" w:hAnsiTheme="majorHAnsi" w:cstheme="majorHAnsi"/>
          <w:sz w:val="21"/>
          <w:szCs w:val="21"/>
        </w:rPr>
      </w:pPr>
    </w:p>
    <w:p w14:paraId="1F489C15" w14:textId="7233A9AB" w:rsidR="00932668" w:rsidRPr="00EB49B5" w:rsidRDefault="00D835F8" w:rsidP="0096712A">
      <w:pPr>
        <w:pStyle w:val="agreement"/>
        <w:ind w:right="90"/>
        <w:rPr>
          <w:rFonts w:asciiTheme="majorHAnsi" w:hAnsiTheme="majorHAnsi" w:cstheme="majorHAnsi"/>
          <w:sz w:val="21"/>
          <w:szCs w:val="21"/>
        </w:rPr>
      </w:pPr>
      <w:r w:rsidRPr="00EB49B5">
        <w:rPr>
          <w:rFonts w:asciiTheme="majorHAnsi" w:hAnsiTheme="majorHAnsi" w:cstheme="majorHAnsi"/>
          <w:sz w:val="21"/>
          <w:szCs w:val="21"/>
        </w:rPr>
        <w:t xml:space="preserve">Three absences in one class will result in a 0.0 final grade in that particular class. Additionally, an absence will be recorded for every two times you are tardy. Students are considered tardy if they </w:t>
      </w:r>
      <w:r w:rsidR="00426814" w:rsidRPr="00EB49B5">
        <w:rPr>
          <w:rFonts w:asciiTheme="majorHAnsi" w:hAnsiTheme="majorHAnsi" w:cstheme="majorHAnsi"/>
          <w:sz w:val="21"/>
          <w:szCs w:val="21"/>
        </w:rPr>
        <w:t>arrive</w:t>
      </w:r>
      <w:r w:rsidRPr="00EB49B5">
        <w:rPr>
          <w:rFonts w:asciiTheme="majorHAnsi" w:hAnsiTheme="majorHAnsi" w:cstheme="majorHAnsi"/>
          <w:sz w:val="21"/>
          <w:szCs w:val="21"/>
        </w:rPr>
        <w:t xml:space="preserve"> more than five minutes beyond the scheduled start time. Students doing other lab work in a class, unless approved by the instructor, will be considered absent from the class.</w:t>
      </w:r>
    </w:p>
    <w:p w14:paraId="33BCA20D" w14:textId="77777777" w:rsidR="00D835F8" w:rsidRPr="00EB49B5" w:rsidRDefault="00D835F8" w:rsidP="0096712A">
      <w:pPr>
        <w:pStyle w:val="agreement"/>
        <w:ind w:right="90"/>
        <w:rPr>
          <w:rFonts w:asciiTheme="majorHAnsi" w:hAnsiTheme="majorHAnsi" w:cstheme="majorHAnsi"/>
          <w:sz w:val="21"/>
          <w:szCs w:val="21"/>
          <w:u w:val="single"/>
        </w:rPr>
      </w:pPr>
    </w:p>
    <w:p w14:paraId="5FC3E6ED" w14:textId="7BF73EAA" w:rsidR="00442B57" w:rsidRPr="00EB49B5" w:rsidRDefault="00442B57" w:rsidP="0096712A">
      <w:pPr>
        <w:pStyle w:val="bulle"/>
        <w:ind w:left="0" w:right="90"/>
        <w:rPr>
          <w:rFonts w:asciiTheme="majorHAnsi" w:hAnsiTheme="majorHAnsi" w:cstheme="majorHAnsi"/>
          <w:sz w:val="21"/>
          <w:szCs w:val="21"/>
          <w:u w:val="single"/>
        </w:rPr>
      </w:pPr>
      <w:r w:rsidRPr="00EB49B5">
        <w:rPr>
          <w:rFonts w:asciiTheme="majorHAnsi" w:hAnsiTheme="majorHAnsi" w:cstheme="majorHAnsi"/>
          <w:sz w:val="21"/>
          <w:szCs w:val="21"/>
          <w:u w:val="single"/>
        </w:rPr>
        <w:t>Academic Honesty Policy</w:t>
      </w:r>
    </w:p>
    <w:p w14:paraId="797EF753" w14:textId="77777777" w:rsidR="00442B57" w:rsidRPr="00EB49B5" w:rsidRDefault="00442B57" w:rsidP="0096712A">
      <w:pPr>
        <w:pStyle w:val="agreement"/>
        <w:ind w:right="90"/>
        <w:rPr>
          <w:rFonts w:asciiTheme="majorHAnsi" w:hAnsiTheme="majorHAnsi" w:cstheme="majorHAnsi"/>
          <w:sz w:val="21"/>
          <w:szCs w:val="21"/>
        </w:rPr>
      </w:pPr>
    </w:p>
    <w:p w14:paraId="2F691655" w14:textId="705C4EA4" w:rsidR="00DE7346" w:rsidRPr="00EB49B5" w:rsidRDefault="00DE7346" w:rsidP="0096712A">
      <w:pPr>
        <w:pStyle w:val="NormalWeb"/>
        <w:shd w:val="clear" w:color="auto" w:fill="FFFFFF"/>
        <w:spacing w:before="0" w:beforeAutospacing="0" w:after="240" w:afterAutospacing="0"/>
        <w:ind w:left="360" w:right="90"/>
        <w:rPr>
          <w:rFonts w:asciiTheme="majorHAnsi" w:hAnsiTheme="majorHAnsi" w:cstheme="majorHAnsi"/>
          <w:color w:val="111111"/>
          <w:sz w:val="21"/>
          <w:szCs w:val="21"/>
        </w:rPr>
      </w:pPr>
      <w:r w:rsidRPr="00EB49B5">
        <w:rPr>
          <w:rFonts w:asciiTheme="majorHAnsi" w:hAnsiTheme="majorHAnsi" w:cstheme="majorHAnsi"/>
          <w:color w:val="111111"/>
          <w:sz w:val="21"/>
          <w:szCs w:val="21"/>
        </w:rPr>
        <w:t xml:space="preserve">It is expected that each student will prepare his or her own assignments and that any assignments submitted will be the sole work of the student. Academic dishonesty, including cheating, plagiarism, or knowingly furnishing false information, will not be tolerated. Violation of these rules will be considered misconduct under the student code </w:t>
      </w:r>
      <w:hyperlink r:id="rId8" w:history="1">
        <w:r w:rsidRPr="00EB49B5">
          <w:rPr>
            <w:rStyle w:val="Hyperlink"/>
            <w:rFonts w:asciiTheme="majorHAnsi" w:hAnsiTheme="majorHAnsi" w:cstheme="majorHAnsi"/>
            <w:sz w:val="21"/>
            <w:szCs w:val="21"/>
          </w:rPr>
          <w:t>WAC 132–F–120v110</w:t>
        </w:r>
      </w:hyperlink>
      <w:r w:rsidRPr="00EB49B5">
        <w:rPr>
          <w:rFonts w:asciiTheme="majorHAnsi" w:hAnsiTheme="majorHAnsi" w:cstheme="majorHAnsi"/>
          <w:color w:val="111111"/>
          <w:sz w:val="21"/>
          <w:szCs w:val="21"/>
        </w:rPr>
        <w:t xml:space="preserve">. Students suspected of misconduct will </w:t>
      </w:r>
      <w:r w:rsidR="00EB49B5" w:rsidRPr="00EB49B5">
        <w:rPr>
          <w:rFonts w:asciiTheme="majorHAnsi" w:hAnsiTheme="majorHAnsi" w:cstheme="majorHAnsi"/>
          <w:sz w:val="21"/>
          <w:szCs w:val="21"/>
        </w:rPr>
        <w:t>result in a failure of the assignment, possibly of the course and may result in academic disciplinary action.</w:t>
      </w:r>
    </w:p>
    <w:p w14:paraId="1B6D681E" w14:textId="77777777" w:rsidR="00DE7346" w:rsidRPr="00EB49B5" w:rsidRDefault="00177BCD" w:rsidP="0096712A">
      <w:pPr>
        <w:ind w:left="360" w:right="90"/>
        <w:rPr>
          <w:rFonts w:asciiTheme="majorHAnsi" w:hAnsiTheme="majorHAnsi" w:cstheme="majorHAnsi"/>
          <w:sz w:val="21"/>
          <w:szCs w:val="21"/>
        </w:rPr>
      </w:pPr>
      <w:hyperlink r:id="rId9" w:history="1">
        <w:r w:rsidR="00DE7346" w:rsidRPr="00EB49B5">
          <w:rPr>
            <w:rStyle w:val="Hyperlink"/>
            <w:rFonts w:asciiTheme="majorHAnsi" w:hAnsiTheme="majorHAnsi" w:cstheme="majorHAnsi"/>
            <w:sz w:val="21"/>
            <w:szCs w:val="21"/>
          </w:rPr>
          <w:t>https://apps.leg.wa.gov/wac/default.aspx?cite=132F-121-110</w:t>
        </w:r>
      </w:hyperlink>
    </w:p>
    <w:p w14:paraId="74B76732" w14:textId="369E0D8F" w:rsidR="008C4C4F" w:rsidRPr="00EB49B5" w:rsidRDefault="008C4C4F" w:rsidP="0096712A">
      <w:pPr>
        <w:pStyle w:val="agreement"/>
        <w:ind w:left="0" w:right="90"/>
        <w:rPr>
          <w:rFonts w:asciiTheme="majorHAnsi" w:hAnsiTheme="majorHAnsi" w:cstheme="majorHAnsi"/>
          <w:sz w:val="21"/>
          <w:szCs w:val="21"/>
          <w:u w:val="single"/>
        </w:rPr>
      </w:pPr>
    </w:p>
    <w:p w14:paraId="687AEA4F" w14:textId="2041D208" w:rsidR="00DE7346" w:rsidRDefault="00DE7346" w:rsidP="0096712A">
      <w:pPr>
        <w:pStyle w:val="agreement"/>
        <w:ind w:left="0" w:right="90"/>
        <w:rPr>
          <w:rFonts w:asciiTheme="majorHAnsi" w:hAnsiTheme="majorHAnsi" w:cstheme="majorHAnsi"/>
          <w:sz w:val="21"/>
          <w:szCs w:val="21"/>
          <w:u w:val="single"/>
        </w:rPr>
      </w:pPr>
    </w:p>
    <w:p w14:paraId="1823387A" w14:textId="1A3A634F" w:rsidR="00EB49B5" w:rsidRDefault="00EB49B5" w:rsidP="0096712A">
      <w:pPr>
        <w:pStyle w:val="agreement"/>
        <w:ind w:left="0" w:right="90"/>
        <w:rPr>
          <w:rFonts w:asciiTheme="majorHAnsi" w:hAnsiTheme="majorHAnsi" w:cstheme="majorHAnsi"/>
          <w:sz w:val="21"/>
          <w:szCs w:val="21"/>
          <w:u w:val="single"/>
        </w:rPr>
      </w:pPr>
    </w:p>
    <w:p w14:paraId="4D009003" w14:textId="29A1936A" w:rsidR="00EB49B5" w:rsidRDefault="00EB49B5" w:rsidP="0096712A">
      <w:pPr>
        <w:pStyle w:val="agreement"/>
        <w:ind w:left="0" w:right="90"/>
        <w:rPr>
          <w:rFonts w:asciiTheme="majorHAnsi" w:hAnsiTheme="majorHAnsi" w:cstheme="majorHAnsi"/>
          <w:sz w:val="21"/>
          <w:szCs w:val="21"/>
          <w:u w:val="single"/>
        </w:rPr>
      </w:pPr>
    </w:p>
    <w:p w14:paraId="36A1188F" w14:textId="5D37F1A0" w:rsidR="00EB49B5" w:rsidRDefault="00EB49B5" w:rsidP="0096712A">
      <w:pPr>
        <w:pStyle w:val="agreement"/>
        <w:ind w:left="0" w:right="90"/>
        <w:rPr>
          <w:rFonts w:asciiTheme="majorHAnsi" w:hAnsiTheme="majorHAnsi" w:cstheme="majorHAnsi"/>
          <w:sz w:val="21"/>
          <w:szCs w:val="21"/>
          <w:u w:val="single"/>
        </w:rPr>
      </w:pPr>
    </w:p>
    <w:p w14:paraId="463D727F" w14:textId="2B0C7E38" w:rsidR="00EB49B5" w:rsidRDefault="00EB49B5" w:rsidP="0096712A">
      <w:pPr>
        <w:pStyle w:val="agreement"/>
        <w:ind w:left="0" w:right="90"/>
        <w:rPr>
          <w:rFonts w:asciiTheme="majorHAnsi" w:hAnsiTheme="majorHAnsi" w:cstheme="majorHAnsi"/>
          <w:sz w:val="21"/>
          <w:szCs w:val="21"/>
          <w:u w:val="single"/>
        </w:rPr>
      </w:pPr>
    </w:p>
    <w:p w14:paraId="1952F93F" w14:textId="77777777" w:rsidR="00256657" w:rsidRDefault="00256657" w:rsidP="0096712A">
      <w:pPr>
        <w:pStyle w:val="agreement"/>
        <w:ind w:left="0" w:right="90"/>
        <w:rPr>
          <w:rFonts w:asciiTheme="majorHAnsi" w:hAnsiTheme="majorHAnsi" w:cstheme="majorHAnsi"/>
          <w:sz w:val="21"/>
          <w:szCs w:val="21"/>
          <w:u w:val="single"/>
        </w:rPr>
      </w:pPr>
    </w:p>
    <w:p w14:paraId="7BD8B5B1" w14:textId="43BF45C8" w:rsidR="00EB49B5" w:rsidRDefault="00EB49B5" w:rsidP="0096712A">
      <w:pPr>
        <w:pStyle w:val="agreement"/>
        <w:ind w:left="0" w:right="90"/>
        <w:rPr>
          <w:rFonts w:asciiTheme="majorHAnsi" w:hAnsiTheme="majorHAnsi" w:cstheme="majorHAnsi"/>
          <w:sz w:val="21"/>
          <w:szCs w:val="21"/>
          <w:u w:val="single"/>
        </w:rPr>
      </w:pPr>
    </w:p>
    <w:p w14:paraId="1BE4D483" w14:textId="34B96AAD" w:rsidR="00EB49B5" w:rsidRDefault="00EB49B5" w:rsidP="0096712A">
      <w:pPr>
        <w:pStyle w:val="agreement"/>
        <w:ind w:left="0" w:right="90"/>
        <w:rPr>
          <w:rFonts w:asciiTheme="majorHAnsi" w:hAnsiTheme="majorHAnsi" w:cstheme="majorHAnsi"/>
          <w:sz w:val="21"/>
          <w:szCs w:val="21"/>
          <w:u w:val="single"/>
        </w:rPr>
      </w:pPr>
    </w:p>
    <w:p w14:paraId="483E3475" w14:textId="77777777" w:rsidR="00EB49B5" w:rsidRPr="00EB49B5" w:rsidRDefault="00EB49B5" w:rsidP="0096712A">
      <w:pPr>
        <w:pStyle w:val="agreement"/>
        <w:ind w:left="0" w:right="90"/>
        <w:rPr>
          <w:rFonts w:asciiTheme="majorHAnsi" w:hAnsiTheme="majorHAnsi" w:cstheme="majorHAnsi"/>
          <w:sz w:val="21"/>
          <w:szCs w:val="21"/>
          <w:u w:val="single"/>
        </w:rPr>
      </w:pPr>
    </w:p>
    <w:p w14:paraId="7C2F3646" w14:textId="77777777" w:rsidR="00DE7346" w:rsidRPr="00EB49B5" w:rsidRDefault="00DE7346" w:rsidP="0096712A">
      <w:pPr>
        <w:pStyle w:val="agreement"/>
        <w:ind w:left="0" w:right="90"/>
        <w:rPr>
          <w:rFonts w:asciiTheme="majorHAnsi" w:hAnsiTheme="majorHAnsi" w:cstheme="majorHAnsi"/>
          <w:sz w:val="21"/>
          <w:szCs w:val="21"/>
          <w:u w:val="single"/>
        </w:rPr>
      </w:pPr>
    </w:p>
    <w:p w14:paraId="44CCFBB0" w14:textId="0EB65D94" w:rsidR="00B21C5D" w:rsidRPr="00EB49B5" w:rsidRDefault="00B21C5D" w:rsidP="0096712A">
      <w:pPr>
        <w:pStyle w:val="agreement"/>
        <w:ind w:left="0" w:right="90"/>
        <w:rPr>
          <w:rFonts w:asciiTheme="majorHAnsi" w:hAnsiTheme="majorHAnsi" w:cstheme="majorHAnsi"/>
          <w:sz w:val="21"/>
          <w:szCs w:val="21"/>
          <w:u w:val="single"/>
        </w:rPr>
      </w:pPr>
      <w:r w:rsidRPr="00EB49B5">
        <w:rPr>
          <w:rFonts w:asciiTheme="majorHAnsi" w:hAnsiTheme="majorHAnsi" w:cstheme="majorHAnsi"/>
          <w:sz w:val="21"/>
          <w:szCs w:val="21"/>
          <w:u w:val="single"/>
        </w:rPr>
        <w:t xml:space="preserve">Equipment </w:t>
      </w:r>
      <w:r w:rsidR="00AF77BE" w:rsidRPr="00EB49B5">
        <w:rPr>
          <w:rFonts w:asciiTheme="majorHAnsi" w:hAnsiTheme="majorHAnsi" w:cstheme="majorHAnsi"/>
          <w:sz w:val="21"/>
          <w:szCs w:val="21"/>
          <w:u w:val="single"/>
        </w:rPr>
        <w:t>Borrow</w:t>
      </w:r>
      <w:r w:rsidRPr="00EB49B5">
        <w:rPr>
          <w:rFonts w:asciiTheme="majorHAnsi" w:hAnsiTheme="majorHAnsi" w:cstheme="majorHAnsi"/>
          <w:sz w:val="21"/>
          <w:szCs w:val="21"/>
          <w:u w:val="single"/>
        </w:rPr>
        <w:t>:</w:t>
      </w:r>
    </w:p>
    <w:p w14:paraId="75F247B7" w14:textId="77777777" w:rsidR="00A83825" w:rsidRPr="00EB49B5" w:rsidRDefault="00A83825" w:rsidP="0096712A">
      <w:pPr>
        <w:pStyle w:val="agreement"/>
        <w:ind w:right="90"/>
        <w:rPr>
          <w:rFonts w:asciiTheme="majorHAnsi" w:hAnsiTheme="majorHAnsi" w:cstheme="majorHAnsi"/>
          <w:sz w:val="21"/>
          <w:szCs w:val="21"/>
        </w:rPr>
      </w:pPr>
    </w:p>
    <w:p w14:paraId="222E0EFD" w14:textId="3EC123A8" w:rsidR="008D1819" w:rsidRPr="00EB49B5" w:rsidRDefault="00A83825" w:rsidP="0096712A">
      <w:pPr>
        <w:pStyle w:val="agreement"/>
        <w:ind w:right="90"/>
        <w:rPr>
          <w:rFonts w:asciiTheme="majorHAnsi" w:hAnsiTheme="majorHAnsi" w:cstheme="majorHAnsi"/>
          <w:sz w:val="21"/>
          <w:szCs w:val="21"/>
        </w:rPr>
      </w:pPr>
      <w:r w:rsidRPr="00EB49B5">
        <w:rPr>
          <w:rFonts w:asciiTheme="majorHAnsi" w:hAnsiTheme="majorHAnsi" w:cstheme="majorHAnsi"/>
          <w:sz w:val="21"/>
          <w:szCs w:val="21"/>
        </w:rPr>
        <w:t xml:space="preserve">Creative Academy </w:t>
      </w:r>
      <w:r w:rsidR="00141E9B" w:rsidRPr="00EB49B5">
        <w:rPr>
          <w:rFonts w:asciiTheme="majorHAnsi" w:hAnsiTheme="majorHAnsi" w:cstheme="majorHAnsi"/>
          <w:sz w:val="21"/>
          <w:szCs w:val="21"/>
        </w:rPr>
        <w:t>equipment is owned by the State</w:t>
      </w:r>
      <w:r w:rsidR="000B46C8" w:rsidRPr="00EB49B5">
        <w:rPr>
          <w:rFonts w:asciiTheme="majorHAnsi" w:hAnsiTheme="majorHAnsi" w:cstheme="majorHAnsi"/>
          <w:sz w:val="21"/>
          <w:szCs w:val="21"/>
        </w:rPr>
        <w:t xml:space="preserve"> of Washington</w:t>
      </w:r>
      <w:r w:rsidR="00141E9B" w:rsidRPr="00EB49B5">
        <w:rPr>
          <w:rFonts w:asciiTheme="majorHAnsi" w:hAnsiTheme="majorHAnsi" w:cstheme="majorHAnsi"/>
          <w:sz w:val="21"/>
          <w:szCs w:val="21"/>
        </w:rPr>
        <w:t xml:space="preserve">. </w:t>
      </w:r>
      <w:r w:rsidRPr="00EB49B5">
        <w:rPr>
          <w:rFonts w:asciiTheme="majorHAnsi" w:hAnsiTheme="majorHAnsi" w:cstheme="majorHAnsi"/>
          <w:sz w:val="21"/>
          <w:szCs w:val="21"/>
        </w:rPr>
        <w:t xml:space="preserve">Use of this equipment is a privilege not a right. </w:t>
      </w:r>
      <w:r w:rsidR="008D1819" w:rsidRPr="00EB49B5">
        <w:rPr>
          <w:rFonts w:asciiTheme="majorHAnsi" w:hAnsiTheme="majorHAnsi" w:cstheme="majorHAnsi"/>
          <w:sz w:val="21"/>
          <w:szCs w:val="21"/>
        </w:rPr>
        <w:t>Only equipment within the Equipment Checkout Room may be removed from facilities. All other equipment must be used within the SCCA facilities</w:t>
      </w:r>
      <w:r w:rsidR="00904170" w:rsidRPr="00EB49B5">
        <w:rPr>
          <w:rFonts w:asciiTheme="majorHAnsi" w:hAnsiTheme="majorHAnsi" w:cstheme="majorHAnsi"/>
          <w:sz w:val="21"/>
          <w:szCs w:val="21"/>
        </w:rPr>
        <w:t>.</w:t>
      </w:r>
    </w:p>
    <w:p w14:paraId="2A21B3A2" w14:textId="77777777" w:rsidR="00692993" w:rsidRPr="00EB49B5" w:rsidRDefault="00692993" w:rsidP="0096712A">
      <w:pPr>
        <w:pStyle w:val="agreement"/>
        <w:ind w:right="90"/>
        <w:rPr>
          <w:rFonts w:asciiTheme="majorHAnsi" w:hAnsiTheme="majorHAnsi" w:cstheme="majorHAnsi"/>
          <w:sz w:val="21"/>
          <w:szCs w:val="21"/>
        </w:rPr>
      </w:pPr>
    </w:p>
    <w:p w14:paraId="2CF3E34B" w14:textId="79856B0F" w:rsidR="00B16B34" w:rsidRPr="00EB49B5" w:rsidRDefault="00B16B34" w:rsidP="0096712A">
      <w:pPr>
        <w:pStyle w:val="agreement"/>
        <w:ind w:right="90"/>
        <w:rPr>
          <w:rFonts w:asciiTheme="majorHAnsi" w:hAnsiTheme="majorHAnsi" w:cstheme="majorHAnsi"/>
          <w:sz w:val="21"/>
          <w:szCs w:val="21"/>
        </w:rPr>
      </w:pPr>
      <w:r w:rsidRPr="00EB49B5">
        <w:rPr>
          <w:rFonts w:asciiTheme="majorHAnsi" w:hAnsiTheme="majorHAnsi" w:cstheme="majorHAnsi"/>
          <w:sz w:val="21"/>
          <w:szCs w:val="21"/>
        </w:rPr>
        <w:t xml:space="preserve">Equipment will be checked out and returned to the Equipment Checkout Room </w:t>
      </w:r>
      <w:r w:rsidR="00692993" w:rsidRPr="00EB49B5">
        <w:rPr>
          <w:rFonts w:asciiTheme="majorHAnsi" w:hAnsiTheme="majorHAnsi" w:cstheme="majorHAnsi"/>
          <w:sz w:val="21"/>
          <w:szCs w:val="21"/>
        </w:rPr>
        <w:br/>
        <w:t>according to the posted schedule</w:t>
      </w:r>
      <w:r w:rsidRPr="00EB49B5">
        <w:rPr>
          <w:rFonts w:asciiTheme="majorHAnsi" w:hAnsiTheme="majorHAnsi" w:cstheme="majorHAnsi"/>
          <w:sz w:val="21"/>
          <w:szCs w:val="21"/>
        </w:rPr>
        <w:t>.</w:t>
      </w:r>
      <w:r w:rsidR="00692993" w:rsidRPr="00EB49B5">
        <w:rPr>
          <w:rFonts w:asciiTheme="majorHAnsi" w:hAnsiTheme="majorHAnsi" w:cstheme="majorHAnsi"/>
          <w:sz w:val="21"/>
          <w:szCs w:val="21"/>
        </w:rPr>
        <w:t xml:space="preserve"> This schedule may be revised at any time during the academic year.</w:t>
      </w:r>
      <w:r w:rsidRPr="00EB49B5">
        <w:rPr>
          <w:rFonts w:asciiTheme="majorHAnsi" w:hAnsiTheme="majorHAnsi" w:cstheme="majorHAnsi"/>
          <w:sz w:val="21"/>
          <w:szCs w:val="21"/>
        </w:rPr>
        <w:t xml:space="preserve"> </w:t>
      </w:r>
    </w:p>
    <w:p w14:paraId="393862BD" w14:textId="77777777" w:rsidR="00B16B34" w:rsidRPr="00EB49B5" w:rsidRDefault="00B16B34" w:rsidP="0096712A">
      <w:pPr>
        <w:pStyle w:val="agreement"/>
        <w:ind w:right="90"/>
        <w:rPr>
          <w:rFonts w:asciiTheme="majorHAnsi" w:hAnsiTheme="majorHAnsi" w:cstheme="majorHAnsi"/>
          <w:sz w:val="21"/>
          <w:szCs w:val="21"/>
        </w:rPr>
      </w:pPr>
    </w:p>
    <w:p w14:paraId="4D26264B" w14:textId="03D27222" w:rsidR="004502E7" w:rsidRPr="00EB49B5" w:rsidRDefault="00141E9B" w:rsidP="0096712A">
      <w:pPr>
        <w:pStyle w:val="agreement"/>
        <w:ind w:right="90"/>
        <w:rPr>
          <w:rFonts w:asciiTheme="majorHAnsi" w:hAnsiTheme="majorHAnsi" w:cstheme="majorHAnsi"/>
          <w:sz w:val="21"/>
          <w:szCs w:val="21"/>
        </w:rPr>
      </w:pPr>
      <w:r w:rsidRPr="00EB49B5">
        <w:rPr>
          <w:rFonts w:asciiTheme="majorHAnsi" w:hAnsiTheme="majorHAnsi" w:cstheme="majorHAnsi"/>
          <w:sz w:val="21"/>
          <w:szCs w:val="21"/>
        </w:rPr>
        <w:t xml:space="preserve">Equipment may be borrowed for a </w:t>
      </w:r>
      <w:r w:rsidR="00F60F1A" w:rsidRPr="00EB49B5">
        <w:rPr>
          <w:rFonts w:asciiTheme="majorHAnsi" w:hAnsiTheme="majorHAnsi" w:cstheme="majorHAnsi"/>
          <w:sz w:val="21"/>
          <w:szCs w:val="21"/>
        </w:rPr>
        <w:t>one-day</w:t>
      </w:r>
      <w:r w:rsidRPr="00EB49B5">
        <w:rPr>
          <w:rFonts w:asciiTheme="majorHAnsi" w:hAnsiTheme="majorHAnsi" w:cstheme="majorHAnsi"/>
          <w:sz w:val="21"/>
          <w:szCs w:val="21"/>
        </w:rPr>
        <w:t xml:space="preserve"> </w:t>
      </w:r>
      <w:r w:rsidR="004502E7" w:rsidRPr="00EB49B5">
        <w:rPr>
          <w:rFonts w:asciiTheme="majorHAnsi" w:hAnsiTheme="majorHAnsi" w:cstheme="majorHAnsi"/>
          <w:sz w:val="21"/>
          <w:szCs w:val="21"/>
        </w:rPr>
        <w:t>period</w:t>
      </w:r>
      <w:r w:rsidRPr="00EB49B5">
        <w:rPr>
          <w:rFonts w:asciiTheme="majorHAnsi" w:hAnsiTheme="majorHAnsi" w:cstheme="majorHAnsi"/>
          <w:sz w:val="21"/>
          <w:szCs w:val="21"/>
        </w:rPr>
        <w:t xml:space="preserve"> </w:t>
      </w:r>
      <w:r w:rsidR="004502E7" w:rsidRPr="00EB49B5">
        <w:rPr>
          <w:rFonts w:asciiTheme="majorHAnsi" w:hAnsiTheme="majorHAnsi" w:cstheme="majorHAnsi"/>
          <w:sz w:val="21"/>
          <w:szCs w:val="21"/>
        </w:rPr>
        <w:t>and is due the following day</w:t>
      </w:r>
      <w:r w:rsidR="00D26EB5" w:rsidRPr="00EB49B5">
        <w:rPr>
          <w:rFonts w:asciiTheme="majorHAnsi" w:hAnsiTheme="majorHAnsi" w:cstheme="majorHAnsi"/>
          <w:sz w:val="21"/>
          <w:szCs w:val="21"/>
        </w:rPr>
        <w:t xml:space="preserve"> in accordance with the Equipment Checkout Room posted schedule</w:t>
      </w:r>
      <w:r w:rsidRPr="00EB49B5">
        <w:rPr>
          <w:rFonts w:asciiTheme="majorHAnsi" w:hAnsiTheme="majorHAnsi" w:cstheme="majorHAnsi"/>
          <w:sz w:val="21"/>
          <w:szCs w:val="21"/>
        </w:rPr>
        <w:t xml:space="preserve"> (unless specif</w:t>
      </w:r>
      <w:r w:rsidR="004502E7" w:rsidRPr="00EB49B5">
        <w:rPr>
          <w:rFonts w:asciiTheme="majorHAnsi" w:hAnsiTheme="majorHAnsi" w:cstheme="majorHAnsi"/>
          <w:sz w:val="21"/>
          <w:szCs w:val="21"/>
        </w:rPr>
        <w:t xml:space="preserve">ically designated differently). </w:t>
      </w:r>
      <w:r w:rsidR="00B16B34" w:rsidRPr="00EB49B5">
        <w:rPr>
          <w:rFonts w:asciiTheme="majorHAnsi" w:hAnsiTheme="majorHAnsi" w:cstheme="majorHAnsi"/>
          <w:sz w:val="21"/>
          <w:szCs w:val="21"/>
        </w:rPr>
        <w:t xml:space="preserve">Equipment checked out on Fridays or an academic day prior to a holiday will be due the first academic day following. Equipment </w:t>
      </w:r>
      <w:r w:rsidR="00AF77BE" w:rsidRPr="00EB49B5">
        <w:rPr>
          <w:rFonts w:asciiTheme="majorHAnsi" w:hAnsiTheme="majorHAnsi" w:cstheme="majorHAnsi"/>
          <w:sz w:val="21"/>
          <w:szCs w:val="21"/>
        </w:rPr>
        <w:t>may not be borrowed</w:t>
      </w:r>
      <w:r w:rsidR="00B16B34" w:rsidRPr="00EB49B5">
        <w:rPr>
          <w:rFonts w:asciiTheme="majorHAnsi" w:hAnsiTheme="majorHAnsi" w:cstheme="majorHAnsi"/>
          <w:sz w:val="21"/>
          <w:szCs w:val="21"/>
        </w:rPr>
        <w:t xml:space="preserve"> during breaks and all equipment is due back no later than the Friday prior to finals week of each quarter or a designated time by faculty. </w:t>
      </w:r>
      <w:r w:rsidR="004502E7" w:rsidRPr="00EB49B5">
        <w:rPr>
          <w:rFonts w:asciiTheme="majorHAnsi" w:hAnsiTheme="majorHAnsi" w:cstheme="majorHAnsi"/>
          <w:sz w:val="21"/>
          <w:szCs w:val="21"/>
        </w:rPr>
        <w:t xml:space="preserve">Failure to return the equipment by assigned due date and time will result in penalties. </w:t>
      </w:r>
    </w:p>
    <w:p w14:paraId="6815E2D6" w14:textId="77777777" w:rsidR="00F137C0" w:rsidRPr="00EB49B5" w:rsidRDefault="00F137C0" w:rsidP="0096712A">
      <w:pPr>
        <w:pStyle w:val="agreement"/>
        <w:ind w:left="0" w:right="90"/>
        <w:rPr>
          <w:rFonts w:asciiTheme="majorHAnsi" w:hAnsiTheme="majorHAnsi" w:cstheme="majorHAnsi"/>
          <w:sz w:val="21"/>
          <w:szCs w:val="21"/>
        </w:rPr>
      </w:pPr>
    </w:p>
    <w:p w14:paraId="1D676CBA" w14:textId="77777777" w:rsidR="004502E7" w:rsidRPr="00EB49B5" w:rsidRDefault="004502E7" w:rsidP="0096712A">
      <w:pPr>
        <w:pStyle w:val="agreement"/>
        <w:ind w:right="90"/>
        <w:rPr>
          <w:rFonts w:asciiTheme="majorHAnsi" w:hAnsiTheme="majorHAnsi" w:cstheme="majorHAnsi"/>
          <w:sz w:val="21"/>
          <w:szCs w:val="21"/>
        </w:rPr>
      </w:pPr>
    </w:p>
    <w:tbl>
      <w:tblPr>
        <w:tblStyle w:val="TableGrid"/>
        <w:tblW w:w="0" w:type="auto"/>
        <w:tblInd w:w="828" w:type="dxa"/>
        <w:tblLook w:val="04A0" w:firstRow="1" w:lastRow="0" w:firstColumn="1" w:lastColumn="0" w:noHBand="0" w:noVBand="1"/>
      </w:tblPr>
      <w:tblGrid>
        <w:gridCol w:w="2853"/>
        <w:gridCol w:w="4977"/>
      </w:tblGrid>
      <w:tr w:rsidR="004502E7" w:rsidRPr="00EB49B5" w14:paraId="2598756E" w14:textId="77777777" w:rsidTr="004502E7">
        <w:tc>
          <w:tcPr>
            <w:tcW w:w="2853" w:type="dxa"/>
          </w:tcPr>
          <w:p w14:paraId="02E8B4F3" w14:textId="4D0DFD3E" w:rsidR="004502E7" w:rsidRPr="00EB49B5" w:rsidRDefault="004502E7" w:rsidP="0096712A">
            <w:pPr>
              <w:pStyle w:val="syltext"/>
              <w:tabs>
                <w:tab w:val="left" w:pos="990"/>
                <w:tab w:val="left" w:pos="1260"/>
                <w:tab w:val="left" w:pos="1890"/>
                <w:tab w:val="left" w:pos="2160"/>
              </w:tabs>
              <w:ind w:left="360" w:right="90"/>
              <w:rPr>
                <w:rFonts w:asciiTheme="majorHAnsi" w:hAnsiTheme="majorHAnsi" w:cstheme="majorHAnsi"/>
                <w:sz w:val="21"/>
                <w:szCs w:val="21"/>
              </w:rPr>
            </w:pPr>
            <w:r w:rsidRPr="00EB49B5">
              <w:rPr>
                <w:rFonts w:asciiTheme="majorHAnsi" w:hAnsiTheme="majorHAnsi" w:cstheme="majorHAnsi"/>
                <w:sz w:val="21"/>
                <w:szCs w:val="21"/>
              </w:rPr>
              <w:t>I</w:t>
            </w:r>
            <w:r w:rsidRPr="00EB49B5">
              <w:rPr>
                <w:rFonts w:asciiTheme="majorHAnsi" w:hAnsiTheme="majorHAnsi" w:cstheme="majorHAnsi"/>
                <w:sz w:val="21"/>
                <w:szCs w:val="21"/>
                <w:vertAlign w:val="superscript"/>
              </w:rPr>
              <w:t>st</w:t>
            </w:r>
            <w:r w:rsidRPr="00EB49B5">
              <w:rPr>
                <w:rFonts w:asciiTheme="majorHAnsi" w:hAnsiTheme="majorHAnsi" w:cstheme="majorHAnsi"/>
                <w:sz w:val="21"/>
                <w:szCs w:val="21"/>
              </w:rPr>
              <w:t xml:space="preserve"> late offense</w:t>
            </w:r>
          </w:p>
        </w:tc>
        <w:tc>
          <w:tcPr>
            <w:tcW w:w="4977" w:type="dxa"/>
          </w:tcPr>
          <w:p w14:paraId="34727252" w14:textId="75EEFD66" w:rsidR="004502E7" w:rsidRPr="00EB49B5" w:rsidRDefault="004502E7" w:rsidP="0096712A">
            <w:pPr>
              <w:pStyle w:val="syltext"/>
              <w:tabs>
                <w:tab w:val="left" w:pos="990"/>
                <w:tab w:val="left" w:pos="1260"/>
                <w:tab w:val="left" w:pos="1890"/>
                <w:tab w:val="left" w:pos="2160"/>
              </w:tabs>
              <w:ind w:left="360" w:right="90"/>
              <w:rPr>
                <w:rFonts w:asciiTheme="majorHAnsi" w:hAnsiTheme="majorHAnsi" w:cstheme="majorHAnsi"/>
                <w:sz w:val="21"/>
                <w:szCs w:val="21"/>
              </w:rPr>
            </w:pPr>
            <w:r w:rsidRPr="00EB49B5">
              <w:rPr>
                <w:rFonts w:asciiTheme="majorHAnsi" w:hAnsiTheme="majorHAnsi" w:cstheme="majorHAnsi"/>
                <w:sz w:val="21"/>
                <w:szCs w:val="21"/>
              </w:rPr>
              <w:t>Warning is issued for the academic year</w:t>
            </w:r>
          </w:p>
        </w:tc>
      </w:tr>
      <w:tr w:rsidR="004502E7" w:rsidRPr="00EB49B5" w14:paraId="1DA892B0" w14:textId="77777777" w:rsidTr="004502E7">
        <w:tc>
          <w:tcPr>
            <w:tcW w:w="2853" w:type="dxa"/>
          </w:tcPr>
          <w:p w14:paraId="64DDCBEF" w14:textId="40AA2FF9" w:rsidR="004502E7" w:rsidRPr="00EB49B5" w:rsidRDefault="004502E7" w:rsidP="0096712A">
            <w:pPr>
              <w:pStyle w:val="syltext"/>
              <w:tabs>
                <w:tab w:val="left" w:pos="990"/>
                <w:tab w:val="left" w:pos="1260"/>
                <w:tab w:val="left" w:pos="1890"/>
                <w:tab w:val="left" w:pos="2160"/>
              </w:tabs>
              <w:ind w:left="360" w:right="90"/>
              <w:rPr>
                <w:rFonts w:asciiTheme="majorHAnsi" w:hAnsiTheme="majorHAnsi" w:cstheme="majorHAnsi"/>
                <w:sz w:val="21"/>
                <w:szCs w:val="21"/>
              </w:rPr>
            </w:pPr>
            <w:r w:rsidRPr="00EB49B5">
              <w:rPr>
                <w:rFonts w:asciiTheme="majorHAnsi" w:hAnsiTheme="majorHAnsi" w:cstheme="majorHAnsi"/>
                <w:sz w:val="21"/>
                <w:szCs w:val="21"/>
              </w:rPr>
              <w:t>2</w:t>
            </w:r>
            <w:r w:rsidRPr="00EB49B5">
              <w:rPr>
                <w:rFonts w:asciiTheme="majorHAnsi" w:hAnsiTheme="majorHAnsi" w:cstheme="majorHAnsi"/>
                <w:sz w:val="21"/>
                <w:szCs w:val="21"/>
                <w:vertAlign w:val="superscript"/>
              </w:rPr>
              <w:t>nd</w:t>
            </w:r>
            <w:r w:rsidRPr="00EB49B5">
              <w:rPr>
                <w:rFonts w:asciiTheme="majorHAnsi" w:hAnsiTheme="majorHAnsi" w:cstheme="majorHAnsi"/>
                <w:sz w:val="21"/>
                <w:szCs w:val="21"/>
              </w:rPr>
              <w:t xml:space="preserve"> late offense</w:t>
            </w:r>
          </w:p>
        </w:tc>
        <w:tc>
          <w:tcPr>
            <w:tcW w:w="4977" w:type="dxa"/>
          </w:tcPr>
          <w:p w14:paraId="2BE57AE6" w14:textId="3E2D750D" w:rsidR="004502E7" w:rsidRPr="00EB49B5" w:rsidRDefault="004502E7" w:rsidP="0096712A">
            <w:pPr>
              <w:pStyle w:val="syltext"/>
              <w:tabs>
                <w:tab w:val="left" w:pos="990"/>
                <w:tab w:val="left" w:pos="1260"/>
                <w:tab w:val="left" w:pos="1890"/>
                <w:tab w:val="left" w:pos="2160"/>
              </w:tabs>
              <w:ind w:left="360" w:right="90"/>
              <w:rPr>
                <w:rFonts w:asciiTheme="majorHAnsi" w:hAnsiTheme="majorHAnsi" w:cstheme="majorHAnsi"/>
                <w:sz w:val="21"/>
                <w:szCs w:val="21"/>
              </w:rPr>
            </w:pPr>
            <w:r w:rsidRPr="00EB49B5">
              <w:rPr>
                <w:rFonts w:asciiTheme="majorHAnsi" w:hAnsiTheme="majorHAnsi" w:cstheme="majorHAnsi"/>
                <w:sz w:val="21"/>
                <w:szCs w:val="21"/>
              </w:rPr>
              <w:t xml:space="preserve">1 week ban from equipment </w:t>
            </w:r>
            <w:r w:rsidR="00AF77BE" w:rsidRPr="00EB49B5">
              <w:rPr>
                <w:rFonts w:asciiTheme="majorHAnsi" w:hAnsiTheme="majorHAnsi" w:cstheme="majorHAnsi"/>
                <w:sz w:val="21"/>
                <w:szCs w:val="21"/>
              </w:rPr>
              <w:t>borrow</w:t>
            </w:r>
          </w:p>
        </w:tc>
      </w:tr>
      <w:tr w:rsidR="004502E7" w:rsidRPr="00EB49B5" w14:paraId="32E4775B" w14:textId="77777777" w:rsidTr="004502E7">
        <w:tc>
          <w:tcPr>
            <w:tcW w:w="2853" w:type="dxa"/>
          </w:tcPr>
          <w:p w14:paraId="67102833" w14:textId="2CA2B2C0" w:rsidR="004502E7" w:rsidRPr="00EB49B5" w:rsidRDefault="004502E7" w:rsidP="0096712A">
            <w:pPr>
              <w:pStyle w:val="syltext"/>
              <w:tabs>
                <w:tab w:val="left" w:pos="990"/>
                <w:tab w:val="left" w:pos="1260"/>
                <w:tab w:val="left" w:pos="1890"/>
                <w:tab w:val="left" w:pos="2160"/>
              </w:tabs>
              <w:ind w:left="360" w:right="90"/>
              <w:rPr>
                <w:rFonts w:asciiTheme="majorHAnsi" w:hAnsiTheme="majorHAnsi" w:cstheme="majorHAnsi"/>
                <w:sz w:val="21"/>
                <w:szCs w:val="21"/>
              </w:rPr>
            </w:pPr>
            <w:r w:rsidRPr="00EB49B5">
              <w:rPr>
                <w:rFonts w:asciiTheme="majorHAnsi" w:hAnsiTheme="majorHAnsi" w:cstheme="majorHAnsi"/>
                <w:sz w:val="21"/>
                <w:szCs w:val="21"/>
              </w:rPr>
              <w:t>3</w:t>
            </w:r>
            <w:r w:rsidRPr="00EB49B5">
              <w:rPr>
                <w:rFonts w:asciiTheme="majorHAnsi" w:hAnsiTheme="majorHAnsi" w:cstheme="majorHAnsi"/>
                <w:sz w:val="21"/>
                <w:szCs w:val="21"/>
                <w:vertAlign w:val="superscript"/>
              </w:rPr>
              <w:t>rd</w:t>
            </w:r>
            <w:r w:rsidRPr="00EB49B5">
              <w:rPr>
                <w:rFonts w:asciiTheme="majorHAnsi" w:hAnsiTheme="majorHAnsi" w:cstheme="majorHAnsi"/>
                <w:sz w:val="21"/>
                <w:szCs w:val="21"/>
              </w:rPr>
              <w:t xml:space="preserve"> late offense</w:t>
            </w:r>
          </w:p>
        </w:tc>
        <w:tc>
          <w:tcPr>
            <w:tcW w:w="4977" w:type="dxa"/>
          </w:tcPr>
          <w:p w14:paraId="71E32A8E" w14:textId="4F634D65" w:rsidR="004502E7" w:rsidRPr="00EB49B5" w:rsidRDefault="004502E7" w:rsidP="0096712A">
            <w:pPr>
              <w:pStyle w:val="syltext"/>
              <w:tabs>
                <w:tab w:val="left" w:pos="990"/>
                <w:tab w:val="left" w:pos="1260"/>
                <w:tab w:val="left" w:pos="1890"/>
                <w:tab w:val="left" w:pos="2160"/>
              </w:tabs>
              <w:ind w:left="360" w:right="90"/>
              <w:rPr>
                <w:rFonts w:asciiTheme="majorHAnsi" w:hAnsiTheme="majorHAnsi" w:cstheme="majorHAnsi"/>
                <w:sz w:val="21"/>
                <w:szCs w:val="21"/>
              </w:rPr>
            </w:pPr>
            <w:r w:rsidRPr="00EB49B5">
              <w:rPr>
                <w:rFonts w:asciiTheme="majorHAnsi" w:hAnsiTheme="majorHAnsi" w:cstheme="majorHAnsi"/>
                <w:sz w:val="21"/>
                <w:szCs w:val="21"/>
              </w:rPr>
              <w:t xml:space="preserve">1 month ban from equipment </w:t>
            </w:r>
            <w:r w:rsidR="00AF77BE" w:rsidRPr="00EB49B5">
              <w:rPr>
                <w:rFonts w:asciiTheme="majorHAnsi" w:hAnsiTheme="majorHAnsi" w:cstheme="majorHAnsi"/>
                <w:sz w:val="21"/>
                <w:szCs w:val="21"/>
              </w:rPr>
              <w:t>borrow</w:t>
            </w:r>
          </w:p>
        </w:tc>
      </w:tr>
      <w:tr w:rsidR="004502E7" w:rsidRPr="00EB49B5" w14:paraId="6DEF8EB5" w14:textId="77777777" w:rsidTr="004502E7">
        <w:tc>
          <w:tcPr>
            <w:tcW w:w="2853" w:type="dxa"/>
          </w:tcPr>
          <w:p w14:paraId="09073D60" w14:textId="07B67E85" w:rsidR="004502E7" w:rsidRPr="00EB49B5" w:rsidRDefault="004502E7" w:rsidP="0096712A">
            <w:pPr>
              <w:pStyle w:val="syltext"/>
              <w:tabs>
                <w:tab w:val="left" w:pos="990"/>
                <w:tab w:val="left" w:pos="1260"/>
                <w:tab w:val="left" w:pos="1890"/>
                <w:tab w:val="left" w:pos="2160"/>
              </w:tabs>
              <w:ind w:left="360" w:right="90"/>
              <w:rPr>
                <w:rFonts w:asciiTheme="majorHAnsi" w:hAnsiTheme="majorHAnsi" w:cstheme="majorHAnsi"/>
                <w:sz w:val="21"/>
                <w:szCs w:val="21"/>
              </w:rPr>
            </w:pPr>
            <w:r w:rsidRPr="00EB49B5">
              <w:rPr>
                <w:rFonts w:asciiTheme="majorHAnsi" w:hAnsiTheme="majorHAnsi" w:cstheme="majorHAnsi"/>
                <w:sz w:val="21"/>
                <w:szCs w:val="21"/>
              </w:rPr>
              <w:t>4</w:t>
            </w:r>
            <w:r w:rsidRPr="00EB49B5">
              <w:rPr>
                <w:rFonts w:asciiTheme="majorHAnsi" w:hAnsiTheme="majorHAnsi" w:cstheme="majorHAnsi"/>
                <w:sz w:val="21"/>
                <w:szCs w:val="21"/>
                <w:vertAlign w:val="superscript"/>
              </w:rPr>
              <w:t>th</w:t>
            </w:r>
            <w:r w:rsidRPr="00EB49B5">
              <w:rPr>
                <w:rFonts w:asciiTheme="majorHAnsi" w:hAnsiTheme="majorHAnsi" w:cstheme="majorHAnsi"/>
                <w:sz w:val="21"/>
                <w:szCs w:val="21"/>
              </w:rPr>
              <w:t xml:space="preserve"> late offense</w:t>
            </w:r>
          </w:p>
        </w:tc>
        <w:tc>
          <w:tcPr>
            <w:tcW w:w="4977" w:type="dxa"/>
          </w:tcPr>
          <w:p w14:paraId="75CA536E" w14:textId="35B79ABB" w:rsidR="004502E7" w:rsidRPr="00EB49B5" w:rsidRDefault="004502E7" w:rsidP="0096712A">
            <w:pPr>
              <w:pStyle w:val="syltext"/>
              <w:tabs>
                <w:tab w:val="left" w:pos="990"/>
                <w:tab w:val="left" w:pos="1260"/>
                <w:tab w:val="left" w:pos="1890"/>
                <w:tab w:val="left" w:pos="2160"/>
              </w:tabs>
              <w:ind w:left="360" w:right="90"/>
              <w:rPr>
                <w:rFonts w:asciiTheme="majorHAnsi" w:hAnsiTheme="majorHAnsi" w:cstheme="majorHAnsi"/>
                <w:sz w:val="21"/>
                <w:szCs w:val="21"/>
              </w:rPr>
            </w:pPr>
            <w:r w:rsidRPr="00EB49B5">
              <w:rPr>
                <w:rFonts w:asciiTheme="majorHAnsi" w:hAnsiTheme="majorHAnsi" w:cstheme="majorHAnsi"/>
                <w:sz w:val="21"/>
                <w:szCs w:val="21"/>
              </w:rPr>
              <w:t xml:space="preserve">1 quarter ban from equipment </w:t>
            </w:r>
            <w:r w:rsidR="00AF77BE" w:rsidRPr="00EB49B5">
              <w:rPr>
                <w:rFonts w:asciiTheme="majorHAnsi" w:hAnsiTheme="majorHAnsi" w:cstheme="majorHAnsi"/>
                <w:sz w:val="21"/>
                <w:szCs w:val="21"/>
              </w:rPr>
              <w:t>borrow</w:t>
            </w:r>
          </w:p>
        </w:tc>
      </w:tr>
      <w:tr w:rsidR="004502E7" w:rsidRPr="00EB49B5" w14:paraId="2D76EC0B" w14:textId="77777777" w:rsidTr="004502E7">
        <w:tc>
          <w:tcPr>
            <w:tcW w:w="2853" w:type="dxa"/>
          </w:tcPr>
          <w:p w14:paraId="2C752D3C" w14:textId="26BE6B3F" w:rsidR="004502E7" w:rsidRPr="00EB49B5" w:rsidRDefault="004502E7" w:rsidP="0096712A">
            <w:pPr>
              <w:pStyle w:val="syltext"/>
              <w:tabs>
                <w:tab w:val="left" w:pos="990"/>
                <w:tab w:val="left" w:pos="1260"/>
                <w:tab w:val="left" w:pos="1890"/>
                <w:tab w:val="left" w:pos="2160"/>
              </w:tabs>
              <w:ind w:left="360" w:right="90"/>
              <w:rPr>
                <w:rFonts w:asciiTheme="majorHAnsi" w:hAnsiTheme="majorHAnsi" w:cstheme="majorHAnsi"/>
                <w:sz w:val="21"/>
                <w:szCs w:val="21"/>
              </w:rPr>
            </w:pPr>
            <w:r w:rsidRPr="00EB49B5">
              <w:rPr>
                <w:rFonts w:asciiTheme="majorHAnsi" w:hAnsiTheme="majorHAnsi" w:cstheme="majorHAnsi"/>
                <w:sz w:val="21"/>
                <w:szCs w:val="21"/>
              </w:rPr>
              <w:t>5</w:t>
            </w:r>
            <w:r w:rsidRPr="00EB49B5">
              <w:rPr>
                <w:rFonts w:asciiTheme="majorHAnsi" w:hAnsiTheme="majorHAnsi" w:cstheme="majorHAnsi"/>
                <w:sz w:val="21"/>
                <w:szCs w:val="21"/>
                <w:vertAlign w:val="superscript"/>
              </w:rPr>
              <w:t>th</w:t>
            </w:r>
            <w:r w:rsidRPr="00EB49B5">
              <w:rPr>
                <w:rFonts w:asciiTheme="majorHAnsi" w:hAnsiTheme="majorHAnsi" w:cstheme="majorHAnsi"/>
                <w:sz w:val="21"/>
                <w:szCs w:val="21"/>
              </w:rPr>
              <w:t xml:space="preserve"> late offense</w:t>
            </w:r>
          </w:p>
        </w:tc>
        <w:tc>
          <w:tcPr>
            <w:tcW w:w="4977" w:type="dxa"/>
          </w:tcPr>
          <w:p w14:paraId="26553249" w14:textId="2995AF00" w:rsidR="004502E7" w:rsidRPr="00EB49B5" w:rsidRDefault="004502E7" w:rsidP="0096712A">
            <w:pPr>
              <w:pStyle w:val="syltext"/>
              <w:tabs>
                <w:tab w:val="left" w:pos="990"/>
                <w:tab w:val="left" w:pos="1260"/>
                <w:tab w:val="left" w:pos="1890"/>
                <w:tab w:val="left" w:pos="2160"/>
              </w:tabs>
              <w:ind w:left="360" w:right="90"/>
              <w:rPr>
                <w:rFonts w:asciiTheme="majorHAnsi" w:hAnsiTheme="majorHAnsi" w:cstheme="majorHAnsi"/>
                <w:sz w:val="21"/>
                <w:szCs w:val="21"/>
              </w:rPr>
            </w:pPr>
            <w:r w:rsidRPr="00EB49B5">
              <w:rPr>
                <w:rFonts w:asciiTheme="majorHAnsi" w:hAnsiTheme="majorHAnsi" w:cstheme="majorHAnsi"/>
                <w:sz w:val="21"/>
                <w:szCs w:val="21"/>
              </w:rPr>
              <w:t xml:space="preserve">A permanent ban from equipment </w:t>
            </w:r>
            <w:r w:rsidR="00AF77BE" w:rsidRPr="00EB49B5">
              <w:rPr>
                <w:rFonts w:asciiTheme="majorHAnsi" w:hAnsiTheme="majorHAnsi" w:cstheme="majorHAnsi"/>
                <w:sz w:val="21"/>
                <w:szCs w:val="21"/>
              </w:rPr>
              <w:t>borrow</w:t>
            </w:r>
          </w:p>
        </w:tc>
      </w:tr>
    </w:tbl>
    <w:p w14:paraId="47BD40F7" w14:textId="77777777" w:rsidR="004502E7" w:rsidRPr="00EB49B5" w:rsidRDefault="004502E7" w:rsidP="0096712A">
      <w:pPr>
        <w:pStyle w:val="agreement"/>
        <w:ind w:right="90"/>
        <w:rPr>
          <w:rFonts w:asciiTheme="majorHAnsi" w:hAnsiTheme="majorHAnsi" w:cstheme="majorHAnsi"/>
          <w:sz w:val="21"/>
          <w:szCs w:val="21"/>
        </w:rPr>
      </w:pPr>
    </w:p>
    <w:p w14:paraId="4272164D" w14:textId="154425AC" w:rsidR="004502E7" w:rsidRPr="00EB49B5" w:rsidRDefault="004502E7" w:rsidP="0096712A">
      <w:pPr>
        <w:pStyle w:val="agreement"/>
        <w:ind w:right="90"/>
        <w:rPr>
          <w:rFonts w:asciiTheme="majorHAnsi" w:hAnsiTheme="majorHAnsi" w:cstheme="majorHAnsi"/>
          <w:sz w:val="21"/>
          <w:szCs w:val="21"/>
        </w:rPr>
      </w:pPr>
      <w:r w:rsidRPr="00EB49B5">
        <w:rPr>
          <w:rFonts w:asciiTheme="majorHAnsi" w:hAnsiTheme="majorHAnsi" w:cstheme="majorHAnsi"/>
          <w:sz w:val="21"/>
          <w:szCs w:val="21"/>
        </w:rPr>
        <w:t xml:space="preserve">Equipment is to be borrowed and returned by the individual who is using the equipment. Under no circumstances is equipment to be </w:t>
      </w:r>
      <w:r w:rsidR="00AF77BE" w:rsidRPr="00EB49B5">
        <w:rPr>
          <w:rFonts w:asciiTheme="majorHAnsi" w:hAnsiTheme="majorHAnsi" w:cstheme="majorHAnsi"/>
          <w:sz w:val="21"/>
          <w:szCs w:val="21"/>
        </w:rPr>
        <w:t>borrowed</w:t>
      </w:r>
      <w:r w:rsidRPr="00EB49B5">
        <w:rPr>
          <w:rFonts w:asciiTheme="majorHAnsi" w:hAnsiTheme="majorHAnsi" w:cstheme="majorHAnsi"/>
          <w:sz w:val="21"/>
          <w:szCs w:val="21"/>
        </w:rPr>
        <w:t xml:space="preserve"> for another individual or returned by a different individual than the borrower.</w:t>
      </w:r>
      <w:r w:rsidR="00B16B34" w:rsidRPr="00EB49B5">
        <w:rPr>
          <w:rFonts w:asciiTheme="majorHAnsi" w:hAnsiTheme="majorHAnsi" w:cstheme="majorHAnsi"/>
          <w:sz w:val="21"/>
          <w:szCs w:val="21"/>
        </w:rPr>
        <w:t xml:space="preserve"> Failure to adhere to this policy may result in a permanent revocation of </w:t>
      </w:r>
      <w:r w:rsidR="00AF77BE" w:rsidRPr="00EB49B5">
        <w:rPr>
          <w:rFonts w:asciiTheme="majorHAnsi" w:hAnsiTheme="majorHAnsi" w:cstheme="majorHAnsi"/>
          <w:sz w:val="21"/>
          <w:szCs w:val="21"/>
        </w:rPr>
        <w:t>borrowing</w:t>
      </w:r>
      <w:r w:rsidR="00B16B34" w:rsidRPr="00EB49B5">
        <w:rPr>
          <w:rFonts w:asciiTheme="majorHAnsi" w:hAnsiTheme="majorHAnsi" w:cstheme="majorHAnsi"/>
          <w:sz w:val="21"/>
          <w:szCs w:val="21"/>
        </w:rPr>
        <w:t xml:space="preserve"> privileges.</w:t>
      </w:r>
    </w:p>
    <w:p w14:paraId="5BEA902C" w14:textId="77777777" w:rsidR="00B16B34" w:rsidRPr="00EB49B5" w:rsidRDefault="00B16B34" w:rsidP="0096712A">
      <w:pPr>
        <w:pStyle w:val="agreement"/>
        <w:ind w:left="0" w:right="90"/>
        <w:rPr>
          <w:rFonts w:asciiTheme="majorHAnsi" w:hAnsiTheme="majorHAnsi" w:cstheme="majorHAnsi"/>
          <w:sz w:val="21"/>
          <w:szCs w:val="21"/>
        </w:rPr>
      </w:pPr>
    </w:p>
    <w:p w14:paraId="02B805FB" w14:textId="7549E054" w:rsidR="00A83825" w:rsidRPr="0096712A" w:rsidRDefault="00A83825" w:rsidP="0096712A">
      <w:pPr>
        <w:pStyle w:val="agreement"/>
        <w:ind w:right="90"/>
        <w:rPr>
          <w:rFonts w:asciiTheme="majorHAnsi" w:hAnsiTheme="majorHAnsi" w:cstheme="majorHAnsi"/>
          <w:b/>
          <w:bCs/>
          <w:sz w:val="21"/>
          <w:szCs w:val="21"/>
        </w:rPr>
      </w:pPr>
      <w:r w:rsidRPr="00EB49B5">
        <w:rPr>
          <w:rFonts w:asciiTheme="majorHAnsi" w:hAnsiTheme="majorHAnsi" w:cstheme="majorHAnsi"/>
          <w:sz w:val="21"/>
          <w:szCs w:val="21"/>
        </w:rPr>
        <w:t>Borrower agrees to reimburse the Seattle Central Creative Academy (SCCA) for the cost of any damage to equipment occurring during the time equipment is checked out to Borrower. Exception: Borrower will not be responsible for damage to equipment due to ordinary use, as judged solely by SCCA Faculty. Borrower agrees to reimburse SCCA fully at replacement cost of equipment as judged solely by SCCA, any equipment checked out by Borrower that is da</w:t>
      </w:r>
      <w:r w:rsidR="00904170" w:rsidRPr="00EB49B5">
        <w:rPr>
          <w:rFonts w:asciiTheme="majorHAnsi" w:hAnsiTheme="majorHAnsi" w:cstheme="majorHAnsi"/>
          <w:sz w:val="21"/>
          <w:szCs w:val="21"/>
        </w:rPr>
        <w:t xml:space="preserve">maged beyond </w:t>
      </w:r>
      <w:r w:rsidR="0096712A" w:rsidRPr="00EB49B5">
        <w:rPr>
          <w:rFonts w:asciiTheme="majorHAnsi" w:hAnsiTheme="majorHAnsi" w:cstheme="majorHAnsi"/>
          <w:sz w:val="21"/>
          <w:szCs w:val="21"/>
        </w:rPr>
        <w:t>repair or</w:t>
      </w:r>
      <w:r w:rsidR="00904170" w:rsidRPr="00EB49B5">
        <w:rPr>
          <w:rFonts w:asciiTheme="majorHAnsi" w:hAnsiTheme="majorHAnsi" w:cstheme="majorHAnsi"/>
          <w:sz w:val="21"/>
          <w:szCs w:val="21"/>
        </w:rPr>
        <w:t xml:space="preserve"> is lost/</w:t>
      </w:r>
      <w:r w:rsidRPr="00EB49B5">
        <w:rPr>
          <w:rFonts w:asciiTheme="majorHAnsi" w:hAnsiTheme="majorHAnsi" w:cstheme="majorHAnsi"/>
          <w:sz w:val="21"/>
          <w:szCs w:val="21"/>
        </w:rPr>
        <w:t xml:space="preserve">stolen while the equipment is in the Borrower’s possession. </w:t>
      </w:r>
      <w:r w:rsidR="000B46C8" w:rsidRPr="0096712A">
        <w:rPr>
          <w:rFonts w:asciiTheme="majorHAnsi" w:hAnsiTheme="majorHAnsi" w:cstheme="majorHAnsi"/>
          <w:b/>
          <w:bCs/>
          <w:sz w:val="21"/>
          <w:szCs w:val="21"/>
        </w:rPr>
        <w:t xml:space="preserve">The Creative Academy STRONGLY suggests you buy personal insurance. </w:t>
      </w:r>
    </w:p>
    <w:p w14:paraId="2214BA87" w14:textId="156F3C88" w:rsidR="006B0D29" w:rsidRDefault="006B0D29" w:rsidP="0096712A">
      <w:pPr>
        <w:pStyle w:val="agreement"/>
        <w:ind w:left="0" w:right="90"/>
        <w:rPr>
          <w:rFonts w:asciiTheme="majorHAnsi" w:hAnsiTheme="majorHAnsi" w:cstheme="majorHAnsi"/>
          <w:sz w:val="21"/>
          <w:szCs w:val="21"/>
          <w:u w:val="single"/>
        </w:rPr>
      </w:pPr>
    </w:p>
    <w:p w14:paraId="6771E095" w14:textId="16C1904B" w:rsidR="00EB49B5" w:rsidRDefault="00EB49B5" w:rsidP="0096712A">
      <w:pPr>
        <w:pStyle w:val="agreement"/>
        <w:ind w:left="0" w:right="90"/>
        <w:rPr>
          <w:rFonts w:asciiTheme="majorHAnsi" w:hAnsiTheme="majorHAnsi" w:cstheme="majorHAnsi"/>
          <w:sz w:val="21"/>
          <w:szCs w:val="21"/>
          <w:u w:val="single"/>
        </w:rPr>
      </w:pPr>
    </w:p>
    <w:p w14:paraId="1AC950C2" w14:textId="382BEF34" w:rsidR="00EB49B5" w:rsidRDefault="00EB49B5" w:rsidP="0096712A">
      <w:pPr>
        <w:pStyle w:val="agreement"/>
        <w:ind w:left="0" w:right="90"/>
        <w:rPr>
          <w:rFonts w:asciiTheme="majorHAnsi" w:hAnsiTheme="majorHAnsi" w:cstheme="majorHAnsi"/>
          <w:sz w:val="21"/>
          <w:szCs w:val="21"/>
          <w:u w:val="single"/>
        </w:rPr>
      </w:pPr>
    </w:p>
    <w:p w14:paraId="088477BC" w14:textId="6A35BF6F" w:rsidR="00EB49B5" w:rsidRDefault="00EB49B5" w:rsidP="0096712A">
      <w:pPr>
        <w:pStyle w:val="agreement"/>
        <w:ind w:left="0" w:right="90"/>
        <w:rPr>
          <w:rFonts w:asciiTheme="majorHAnsi" w:hAnsiTheme="majorHAnsi" w:cstheme="majorHAnsi"/>
          <w:sz w:val="21"/>
          <w:szCs w:val="21"/>
          <w:u w:val="single"/>
        </w:rPr>
      </w:pPr>
    </w:p>
    <w:p w14:paraId="2AFDF21F" w14:textId="6B3E5F35" w:rsidR="009E51D6" w:rsidRDefault="009E51D6" w:rsidP="0096712A">
      <w:pPr>
        <w:pStyle w:val="agreement"/>
        <w:ind w:left="0" w:right="90"/>
        <w:rPr>
          <w:rFonts w:asciiTheme="majorHAnsi" w:hAnsiTheme="majorHAnsi" w:cstheme="majorHAnsi"/>
          <w:sz w:val="21"/>
          <w:szCs w:val="21"/>
          <w:u w:val="single"/>
        </w:rPr>
      </w:pPr>
    </w:p>
    <w:p w14:paraId="52D76D30" w14:textId="77777777" w:rsidR="009E51D6" w:rsidRDefault="009E51D6" w:rsidP="0096712A">
      <w:pPr>
        <w:pStyle w:val="agreement"/>
        <w:ind w:left="0" w:right="90"/>
        <w:rPr>
          <w:rFonts w:asciiTheme="majorHAnsi" w:hAnsiTheme="majorHAnsi" w:cstheme="majorHAnsi"/>
          <w:sz w:val="21"/>
          <w:szCs w:val="21"/>
          <w:u w:val="single"/>
        </w:rPr>
      </w:pPr>
    </w:p>
    <w:p w14:paraId="56AF293B" w14:textId="77777777" w:rsidR="00EB49B5" w:rsidRPr="00EB49B5" w:rsidRDefault="00EB49B5" w:rsidP="0096712A">
      <w:pPr>
        <w:pStyle w:val="agreement"/>
        <w:ind w:left="0" w:right="90"/>
        <w:rPr>
          <w:rFonts w:asciiTheme="majorHAnsi" w:hAnsiTheme="majorHAnsi" w:cstheme="majorHAnsi"/>
          <w:sz w:val="21"/>
          <w:szCs w:val="21"/>
          <w:u w:val="single"/>
        </w:rPr>
      </w:pPr>
    </w:p>
    <w:p w14:paraId="02EC2666" w14:textId="50C14690" w:rsidR="00366867" w:rsidRPr="00EB49B5" w:rsidRDefault="00366867" w:rsidP="0096712A">
      <w:pPr>
        <w:pStyle w:val="agreement"/>
        <w:ind w:left="0" w:right="90"/>
        <w:rPr>
          <w:rFonts w:asciiTheme="majorHAnsi" w:hAnsiTheme="majorHAnsi" w:cstheme="majorHAnsi"/>
          <w:sz w:val="21"/>
          <w:szCs w:val="21"/>
          <w:u w:val="single"/>
        </w:rPr>
      </w:pPr>
      <w:r w:rsidRPr="00EB49B5">
        <w:rPr>
          <w:rFonts w:asciiTheme="majorHAnsi" w:hAnsiTheme="majorHAnsi" w:cstheme="majorHAnsi"/>
          <w:sz w:val="21"/>
          <w:szCs w:val="21"/>
          <w:u w:val="single"/>
        </w:rPr>
        <w:t>General Policies:</w:t>
      </w:r>
    </w:p>
    <w:p w14:paraId="3889D59F" w14:textId="77777777" w:rsidR="00366867" w:rsidRPr="00EB49B5" w:rsidRDefault="00366867" w:rsidP="0096712A">
      <w:pPr>
        <w:pStyle w:val="agreement"/>
        <w:ind w:right="90"/>
        <w:rPr>
          <w:rFonts w:asciiTheme="majorHAnsi" w:hAnsiTheme="majorHAnsi" w:cstheme="majorHAnsi"/>
          <w:sz w:val="21"/>
          <w:szCs w:val="21"/>
        </w:rPr>
      </w:pPr>
    </w:p>
    <w:p w14:paraId="523E55FF" w14:textId="2A9AB089" w:rsidR="006B0D29" w:rsidRPr="00EB49B5" w:rsidRDefault="006B0D29" w:rsidP="0096712A">
      <w:pPr>
        <w:pStyle w:val="agreement"/>
        <w:numPr>
          <w:ilvl w:val="0"/>
          <w:numId w:val="7"/>
        </w:numPr>
        <w:ind w:right="90"/>
        <w:rPr>
          <w:rFonts w:asciiTheme="majorHAnsi" w:hAnsiTheme="majorHAnsi" w:cstheme="majorHAnsi"/>
          <w:b/>
          <w:bCs/>
          <w:sz w:val="21"/>
          <w:szCs w:val="21"/>
        </w:rPr>
      </w:pPr>
      <w:r w:rsidRPr="00EB49B5">
        <w:rPr>
          <w:rFonts w:asciiTheme="majorHAnsi" w:hAnsiTheme="majorHAnsi" w:cstheme="majorHAnsi"/>
          <w:b/>
          <w:bCs/>
          <w:sz w:val="21"/>
          <w:szCs w:val="21"/>
        </w:rPr>
        <w:t>Personal communications</w:t>
      </w:r>
      <w:r w:rsidR="00FF1A13" w:rsidRPr="00EB49B5">
        <w:rPr>
          <w:rFonts w:asciiTheme="majorHAnsi" w:hAnsiTheme="majorHAnsi" w:cstheme="majorHAnsi"/>
          <w:b/>
          <w:bCs/>
          <w:sz w:val="21"/>
          <w:szCs w:val="21"/>
        </w:rPr>
        <w:t>,</w:t>
      </w:r>
      <w:r w:rsidRPr="00EB49B5">
        <w:rPr>
          <w:rFonts w:asciiTheme="majorHAnsi" w:hAnsiTheme="majorHAnsi" w:cstheme="majorHAnsi"/>
          <w:b/>
          <w:bCs/>
          <w:sz w:val="21"/>
          <w:szCs w:val="21"/>
        </w:rPr>
        <w:t xml:space="preserve"> using cell phones, social media or email is not permitted during class time unless specifically approved by the instructor or </w:t>
      </w:r>
      <w:r w:rsidR="00F60F1A" w:rsidRPr="00EB49B5">
        <w:rPr>
          <w:rFonts w:asciiTheme="majorHAnsi" w:hAnsiTheme="majorHAnsi" w:cstheme="majorHAnsi"/>
          <w:b/>
          <w:bCs/>
          <w:sz w:val="21"/>
          <w:szCs w:val="21"/>
        </w:rPr>
        <w:t>is part</w:t>
      </w:r>
      <w:r w:rsidRPr="00EB49B5">
        <w:rPr>
          <w:rFonts w:asciiTheme="majorHAnsi" w:hAnsiTheme="majorHAnsi" w:cstheme="majorHAnsi"/>
          <w:b/>
          <w:bCs/>
          <w:sz w:val="21"/>
          <w:szCs w:val="21"/>
        </w:rPr>
        <w:t xml:space="preserve"> of instruction. Be Respectful. If you must make or receive a call or send or receive text messages, please excuse yourself from the class until finished. Failure to adhere to this policy will result in excusal from class and will be considered an absence.</w:t>
      </w:r>
    </w:p>
    <w:p w14:paraId="7E496D40" w14:textId="61F13E2A" w:rsidR="00D6027F" w:rsidRPr="00EB49B5" w:rsidRDefault="00D6027F" w:rsidP="0096712A">
      <w:pPr>
        <w:pStyle w:val="agreement"/>
        <w:numPr>
          <w:ilvl w:val="0"/>
          <w:numId w:val="7"/>
        </w:numPr>
        <w:ind w:right="90"/>
        <w:rPr>
          <w:rFonts w:asciiTheme="majorHAnsi" w:hAnsiTheme="majorHAnsi" w:cstheme="majorHAnsi"/>
          <w:sz w:val="21"/>
          <w:szCs w:val="21"/>
        </w:rPr>
      </w:pPr>
      <w:r w:rsidRPr="00EB49B5">
        <w:rPr>
          <w:rFonts w:asciiTheme="majorHAnsi" w:hAnsiTheme="majorHAnsi" w:cstheme="majorHAnsi"/>
          <w:sz w:val="21"/>
          <w:szCs w:val="21"/>
        </w:rPr>
        <w:t>No smoking in any areas of the SCCA (including the deck)</w:t>
      </w:r>
    </w:p>
    <w:p w14:paraId="7BDA5761" w14:textId="4300FB6F" w:rsidR="00D6027F" w:rsidRPr="00EB49B5" w:rsidRDefault="00366867" w:rsidP="0096712A">
      <w:pPr>
        <w:pStyle w:val="agreement"/>
        <w:numPr>
          <w:ilvl w:val="0"/>
          <w:numId w:val="7"/>
        </w:numPr>
        <w:ind w:right="90"/>
        <w:rPr>
          <w:rFonts w:asciiTheme="majorHAnsi" w:hAnsiTheme="majorHAnsi" w:cstheme="majorHAnsi"/>
          <w:sz w:val="21"/>
          <w:szCs w:val="21"/>
        </w:rPr>
      </w:pPr>
      <w:r w:rsidRPr="00EB49B5">
        <w:rPr>
          <w:rFonts w:asciiTheme="majorHAnsi" w:hAnsiTheme="majorHAnsi" w:cstheme="majorHAnsi"/>
          <w:sz w:val="21"/>
          <w:szCs w:val="21"/>
        </w:rPr>
        <w:t xml:space="preserve">The SCCA uses </w:t>
      </w:r>
      <w:r w:rsidR="000B46C8" w:rsidRPr="00EB49B5">
        <w:rPr>
          <w:rFonts w:asciiTheme="majorHAnsi" w:hAnsiTheme="majorHAnsi" w:cstheme="majorHAnsi"/>
          <w:sz w:val="21"/>
          <w:szCs w:val="21"/>
        </w:rPr>
        <w:t xml:space="preserve">Slack </w:t>
      </w:r>
      <w:r w:rsidRPr="00EB49B5">
        <w:rPr>
          <w:rFonts w:asciiTheme="majorHAnsi" w:hAnsiTheme="majorHAnsi" w:cstheme="majorHAnsi"/>
          <w:sz w:val="21"/>
          <w:szCs w:val="21"/>
        </w:rPr>
        <w:t>and email as primary means of communications with students when not present.</w:t>
      </w:r>
      <w:r w:rsidR="00FF1A13" w:rsidRPr="00EB49B5">
        <w:rPr>
          <w:rFonts w:asciiTheme="majorHAnsi" w:hAnsiTheme="majorHAnsi" w:cstheme="majorHAnsi"/>
          <w:sz w:val="21"/>
          <w:szCs w:val="21"/>
        </w:rPr>
        <w:t xml:space="preserve"> Methods of communication are subject to change and students will </w:t>
      </w:r>
      <w:r w:rsidR="000B46C8" w:rsidRPr="00EB49B5">
        <w:rPr>
          <w:rFonts w:asciiTheme="majorHAnsi" w:hAnsiTheme="majorHAnsi" w:cstheme="majorHAnsi"/>
          <w:sz w:val="21"/>
          <w:szCs w:val="21"/>
        </w:rPr>
        <w:t xml:space="preserve">be </w:t>
      </w:r>
      <w:r w:rsidR="00FF1A13" w:rsidRPr="00EB49B5">
        <w:rPr>
          <w:rFonts w:asciiTheme="majorHAnsi" w:hAnsiTheme="majorHAnsi" w:cstheme="majorHAnsi"/>
          <w:sz w:val="21"/>
          <w:szCs w:val="21"/>
        </w:rPr>
        <w:t xml:space="preserve">alerted to these changes. It will be up to the student to ensure that faculty have the most current information (including email, phone number, etc.) </w:t>
      </w:r>
    </w:p>
    <w:p w14:paraId="4E99AA87" w14:textId="77777777" w:rsidR="00FA0247" w:rsidRPr="00EB49B5" w:rsidRDefault="00366867" w:rsidP="0096712A">
      <w:pPr>
        <w:pStyle w:val="agreement"/>
        <w:numPr>
          <w:ilvl w:val="0"/>
          <w:numId w:val="7"/>
        </w:numPr>
        <w:ind w:right="90"/>
        <w:rPr>
          <w:rFonts w:asciiTheme="majorHAnsi" w:hAnsiTheme="majorHAnsi" w:cstheme="majorHAnsi"/>
          <w:sz w:val="21"/>
          <w:szCs w:val="21"/>
        </w:rPr>
      </w:pPr>
      <w:r w:rsidRPr="00EB49B5">
        <w:rPr>
          <w:rFonts w:asciiTheme="majorHAnsi" w:hAnsiTheme="majorHAnsi" w:cstheme="majorHAnsi"/>
          <w:sz w:val="21"/>
          <w:szCs w:val="21"/>
        </w:rPr>
        <w:t>It is expected that all students will keep the facility clean and in working order.</w:t>
      </w:r>
    </w:p>
    <w:p w14:paraId="38A4678E" w14:textId="68BDA617" w:rsidR="00366867" w:rsidRPr="00EB49B5" w:rsidRDefault="00366867" w:rsidP="0096712A">
      <w:pPr>
        <w:pStyle w:val="agreement"/>
        <w:numPr>
          <w:ilvl w:val="0"/>
          <w:numId w:val="7"/>
        </w:numPr>
        <w:ind w:right="90"/>
        <w:rPr>
          <w:rFonts w:asciiTheme="majorHAnsi" w:hAnsiTheme="majorHAnsi" w:cstheme="majorHAnsi"/>
          <w:sz w:val="21"/>
          <w:szCs w:val="21"/>
        </w:rPr>
      </w:pPr>
      <w:r w:rsidRPr="00EB49B5">
        <w:rPr>
          <w:rFonts w:asciiTheme="majorHAnsi" w:hAnsiTheme="majorHAnsi" w:cstheme="majorHAnsi"/>
          <w:sz w:val="21"/>
          <w:szCs w:val="21"/>
        </w:rPr>
        <w:t>Students may be required to participate in facility upkeep and maintenance.</w:t>
      </w:r>
    </w:p>
    <w:p w14:paraId="0265AA6C" w14:textId="77777777" w:rsidR="000E7CE4" w:rsidRPr="00EB49B5" w:rsidRDefault="000E7CE4" w:rsidP="0096712A">
      <w:pPr>
        <w:pStyle w:val="agreement"/>
        <w:ind w:left="0" w:right="90"/>
        <w:rPr>
          <w:rFonts w:asciiTheme="majorHAnsi" w:hAnsiTheme="majorHAnsi" w:cstheme="majorHAnsi"/>
          <w:sz w:val="21"/>
          <w:szCs w:val="21"/>
          <w:u w:val="single"/>
        </w:rPr>
      </w:pPr>
    </w:p>
    <w:p w14:paraId="0A20B5DA" w14:textId="77777777" w:rsidR="00442B57" w:rsidRPr="00EB49B5" w:rsidRDefault="00442B57" w:rsidP="0096712A">
      <w:pPr>
        <w:pStyle w:val="agreement"/>
        <w:ind w:left="0" w:right="90"/>
        <w:rPr>
          <w:rFonts w:asciiTheme="majorHAnsi" w:hAnsiTheme="majorHAnsi" w:cstheme="majorHAnsi"/>
          <w:sz w:val="21"/>
          <w:szCs w:val="21"/>
          <w:u w:val="single"/>
        </w:rPr>
      </w:pPr>
      <w:r w:rsidRPr="00EB49B5">
        <w:rPr>
          <w:rFonts w:asciiTheme="majorHAnsi" w:hAnsiTheme="majorHAnsi" w:cstheme="majorHAnsi"/>
          <w:sz w:val="21"/>
          <w:szCs w:val="21"/>
          <w:u w:val="single"/>
        </w:rPr>
        <w:t>ADA Conformation:</w:t>
      </w:r>
    </w:p>
    <w:p w14:paraId="5E1D28D7" w14:textId="77777777" w:rsidR="00D835F8" w:rsidRPr="00EB49B5" w:rsidRDefault="00D835F8" w:rsidP="0096712A">
      <w:pPr>
        <w:pStyle w:val="agreement"/>
        <w:ind w:right="90"/>
        <w:rPr>
          <w:rFonts w:asciiTheme="majorHAnsi" w:hAnsiTheme="majorHAnsi" w:cstheme="majorHAnsi"/>
          <w:sz w:val="21"/>
          <w:szCs w:val="21"/>
        </w:rPr>
      </w:pPr>
    </w:p>
    <w:p w14:paraId="042D9716" w14:textId="436E9EC8" w:rsidR="000B46C8" w:rsidRPr="00EB49B5" w:rsidRDefault="000B46C8" w:rsidP="009E51D6">
      <w:pPr>
        <w:pStyle w:val="NormalWeb"/>
        <w:shd w:val="clear" w:color="auto" w:fill="FFFFFF"/>
        <w:spacing w:before="0" w:beforeAutospacing="0" w:after="240" w:afterAutospacing="0"/>
        <w:ind w:right="86"/>
        <w:rPr>
          <w:rFonts w:asciiTheme="majorHAnsi" w:hAnsiTheme="majorHAnsi" w:cstheme="majorHAnsi"/>
          <w:color w:val="111111"/>
          <w:spacing w:val="-1"/>
          <w:sz w:val="21"/>
          <w:szCs w:val="21"/>
        </w:rPr>
      </w:pPr>
      <w:r w:rsidRPr="00EB49B5">
        <w:rPr>
          <w:rFonts w:asciiTheme="majorHAnsi" w:hAnsiTheme="majorHAnsi" w:cstheme="majorHAnsi"/>
          <w:color w:val="111111"/>
          <w:spacing w:val="-1"/>
          <w:sz w:val="21"/>
          <w:szCs w:val="21"/>
        </w:rPr>
        <w:t>To receive accommodations while attending Seattle Central students must first meet with a</w:t>
      </w:r>
      <w:r w:rsidR="00474A1B" w:rsidRPr="00EB49B5">
        <w:rPr>
          <w:rFonts w:asciiTheme="majorHAnsi" w:hAnsiTheme="majorHAnsi" w:cstheme="majorHAnsi"/>
          <w:color w:val="111111"/>
          <w:spacing w:val="-1"/>
          <w:sz w:val="21"/>
          <w:szCs w:val="21"/>
        </w:rPr>
        <w:t>n</w:t>
      </w:r>
      <w:r w:rsidRPr="00EB49B5">
        <w:rPr>
          <w:rFonts w:asciiTheme="majorHAnsi" w:hAnsiTheme="majorHAnsi" w:cstheme="majorHAnsi"/>
          <w:color w:val="111111"/>
          <w:spacing w:val="-1"/>
          <w:sz w:val="21"/>
          <w:szCs w:val="21"/>
        </w:rPr>
        <w:t xml:space="preserve"> Accommodations Specialist and register with our office. Appointment can be made at the front desk in BE1112 or by calling 206.934.4183. It is best to make the appointment with the Accommodations Specialist when registering with the college. Students can sign up with the DSS office at any time during the quarter.</w:t>
      </w:r>
    </w:p>
    <w:p w14:paraId="20628906" w14:textId="05CE37FA" w:rsidR="000E7CE4" w:rsidRPr="00EB49B5" w:rsidRDefault="000B46C8" w:rsidP="009E51D6">
      <w:pPr>
        <w:pStyle w:val="NormalWeb"/>
        <w:shd w:val="clear" w:color="auto" w:fill="FFFFFF"/>
        <w:spacing w:before="0" w:beforeAutospacing="0" w:after="240" w:afterAutospacing="0"/>
        <w:ind w:right="86"/>
        <w:rPr>
          <w:rFonts w:asciiTheme="majorHAnsi" w:hAnsiTheme="majorHAnsi" w:cstheme="majorHAnsi"/>
          <w:color w:val="111111"/>
          <w:spacing w:val="-1"/>
          <w:sz w:val="21"/>
          <w:szCs w:val="21"/>
        </w:rPr>
      </w:pPr>
      <w:r w:rsidRPr="00EB49B5">
        <w:rPr>
          <w:rFonts w:asciiTheme="majorHAnsi" w:hAnsiTheme="majorHAnsi" w:cstheme="majorHAnsi"/>
          <w:color w:val="111111"/>
          <w:spacing w:val="-1"/>
          <w:sz w:val="21"/>
          <w:szCs w:val="21"/>
        </w:rPr>
        <w:t>Please provide medical information documenting any disability when coming in for an initial appointment. For more information on documentation see Individuals Qualified to Determine Disability and Specifications for Documentation. During this appointment, the Accommodations Specialist will meet with the student to determine the accommodations that will best meet the student's needs.</w:t>
      </w:r>
    </w:p>
    <w:p w14:paraId="7F2F7D4C" w14:textId="0E109B3C" w:rsidR="000E7CE4" w:rsidRPr="00EB49B5" w:rsidRDefault="00474A1B" w:rsidP="009E51D6">
      <w:pPr>
        <w:pStyle w:val="NormalWeb"/>
        <w:shd w:val="clear" w:color="auto" w:fill="FFFFFF"/>
        <w:spacing w:before="0" w:beforeAutospacing="0" w:after="240" w:afterAutospacing="0"/>
        <w:ind w:right="86"/>
        <w:rPr>
          <w:rFonts w:asciiTheme="majorHAnsi" w:hAnsiTheme="majorHAnsi" w:cstheme="majorHAnsi"/>
          <w:sz w:val="21"/>
          <w:szCs w:val="21"/>
        </w:rPr>
      </w:pPr>
      <w:r w:rsidRPr="00EB49B5">
        <w:rPr>
          <w:rFonts w:asciiTheme="majorHAnsi" w:hAnsiTheme="majorHAnsi" w:cstheme="majorHAnsi"/>
          <w:sz w:val="21"/>
          <w:szCs w:val="21"/>
        </w:rPr>
        <w:t>Students who will be absent from course activities due to reasons of faith or conscience may seek reasonable accommodations so that grades are not impacted. Such requests must be made in writing within the first two weeks of the quarter.</w:t>
      </w:r>
    </w:p>
    <w:p w14:paraId="40BF1423" w14:textId="12972B8D" w:rsidR="000E7CE4" w:rsidRPr="00EB49B5" w:rsidRDefault="000E7CE4" w:rsidP="0096712A">
      <w:pPr>
        <w:pStyle w:val="agreement"/>
        <w:ind w:left="0" w:right="90"/>
        <w:rPr>
          <w:rFonts w:asciiTheme="majorHAnsi" w:hAnsiTheme="majorHAnsi" w:cstheme="majorHAnsi"/>
          <w:sz w:val="21"/>
          <w:szCs w:val="21"/>
          <w:u w:val="single"/>
        </w:rPr>
      </w:pPr>
      <w:r w:rsidRPr="00EB49B5">
        <w:rPr>
          <w:rFonts w:asciiTheme="majorHAnsi" w:hAnsiTheme="majorHAnsi" w:cstheme="majorHAnsi"/>
          <w:sz w:val="21"/>
          <w:szCs w:val="21"/>
          <w:u w:val="single"/>
        </w:rPr>
        <w:t>SCCA Contacts:</w:t>
      </w:r>
    </w:p>
    <w:p w14:paraId="7ED1CFA4" w14:textId="77777777" w:rsidR="000E7CE4" w:rsidRPr="00EB49B5" w:rsidRDefault="000E7CE4" w:rsidP="0096712A">
      <w:pPr>
        <w:pStyle w:val="agreement"/>
        <w:ind w:left="0" w:right="90"/>
        <w:rPr>
          <w:rFonts w:asciiTheme="majorHAnsi" w:hAnsiTheme="majorHAnsi" w:cstheme="majorHAnsi"/>
          <w:b/>
          <w:sz w:val="21"/>
          <w:szCs w:val="21"/>
          <w:u w:val="single"/>
        </w:rPr>
      </w:pPr>
    </w:p>
    <w:tbl>
      <w:tblPr>
        <w:tblStyle w:val="TableGrid"/>
        <w:tblW w:w="8829" w:type="dxa"/>
        <w:tblInd w:w="477" w:type="dxa"/>
        <w:tblLayout w:type="fixed"/>
        <w:tblLook w:val="04A0" w:firstRow="1" w:lastRow="0" w:firstColumn="1" w:lastColumn="0" w:noHBand="0" w:noVBand="1"/>
      </w:tblPr>
      <w:tblGrid>
        <w:gridCol w:w="1431"/>
        <w:gridCol w:w="720"/>
        <w:gridCol w:w="1440"/>
        <w:gridCol w:w="5238"/>
      </w:tblGrid>
      <w:tr w:rsidR="000E7CE4" w:rsidRPr="00EB49B5" w14:paraId="77719F09" w14:textId="77777777" w:rsidTr="0010465E">
        <w:tc>
          <w:tcPr>
            <w:tcW w:w="1431" w:type="dxa"/>
          </w:tcPr>
          <w:p w14:paraId="41E2311E" w14:textId="77777777" w:rsidR="000E7CE4" w:rsidRPr="00EB49B5" w:rsidRDefault="000E7CE4" w:rsidP="0096712A">
            <w:pPr>
              <w:pStyle w:val="syltext"/>
              <w:tabs>
                <w:tab w:val="left" w:pos="990"/>
                <w:tab w:val="left" w:pos="1260"/>
                <w:tab w:val="left" w:pos="1890"/>
                <w:tab w:val="left" w:pos="2160"/>
              </w:tabs>
              <w:ind w:left="360" w:right="90"/>
              <w:rPr>
                <w:rFonts w:asciiTheme="majorHAnsi" w:hAnsiTheme="majorHAnsi" w:cstheme="majorHAnsi"/>
                <w:b/>
                <w:sz w:val="21"/>
                <w:szCs w:val="21"/>
              </w:rPr>
            </w:pPr>
            <w:r w:rsidRPr="00EB49B5">
              <w:rPr>
                <w:rFonts w:asciiTheme="majorHAnsi" w:hAnsiTheme="majorHAnsi" w:cstheme="majorHAnsi"/>
                <w:b/>
                <w:sz w:val="21"/>
                <w:szCs w:val="21"/>
              </w:rPr>
              <w:t>Name</w:t>
            </w:r>
          </w:p>
        </w:tc>
        <w:tc>
          <w:tcPr>
            <w:tcW w:w="720" w:type="dxa"/>
          </w:tcPr>
          <w:p w14:paraId="77D79A37" w14:textId="27681BA9" w:rsidR="000E7CE4" w:rsidRPr="00EB49B5" w:rsidRDefault="000E7CE4" w:rsidP="0096712A">
            <w:pPr>
              <w:pStyle w:val="syltext"/>
              <w:tabs>
                <w:tab w:val="left" w:pos="990"/>
                <w:tab w:val="left" w:pos="1260"/>
                <w:tab w:val="left" w:pos="1890"/>
                <w:tab w:val="left" w:pos="2160"/>
              </w:tabs>
              <w:ind w:left="0" w:right="90"/>
              <w:rPr>
                <w:rFonts w:asciiTheme="majorHAnsi" w:hAnsiTheme="majorHAnsi" w:cstheme="majorHAnsi"/>
                <w:b/>
                <w:sz w:val="21"/>
                <w:szCs w:val="21"/>
              </w:rPr>
            </w:pPr>
            <w:r w:rsidRPr="00EB49B5">
              <w:rPr>
                <w:rFonts w:asciiTheme="majorHAnsi" w:hAnsiTheme="majorHAnsi" w:cstheme="majorHAnsi"/>
                <w:b/>
                <w:sz w:val="21"/>
                <w:szCs w:val="21"/>
              </w:rPr>
              <w:t>Office #</w:t>
            </w:r>
          </w:p>
        </w:tc>
        <w:tc>
          <w:tcPr>
            <w:tcW w:w="1440" w:type="dxa"/>
          </w:tcPr>
          <w:p w14:paraId="504DA077" w14:textId="5FF9D7D1" w:rsidR="000E7CE4" w:rsidRPr="00EB49B5" w:rsidRDefault="000E7CE4" w:rsidP="0096712A">
            <w:pPr>
              <w:pStyle w:val="syltext"/>
              <w:tabs>
                <w:tab w:val="left" w:pos="990"/>
                <w:tab w:val="left" w:pos="1260"/>
                <w:tab w:val="left" w:pos="1890"/>
                <w:tab w:val="left" w:pos="2160"/>
              </w:tabs>
              <w:ind w:left="360" w:right="90"/>
              <w:rPr>
                <w:rFonts w:asciiTheme="majorHAnsi" w:hAnsiTheme="majorHAnsi" w:cstheme="majorHAnsi"/>
                <w:b/>
                <w:sz w:val="21"/>
                <w:szCs w:val="21"/>
              </w:rPr>
            </w:pPr>
            <w:r w:rsidRPr="00EB49B5">
              <w:rPr>
                <w:rFonts w:asciiTheme="majorHAnsi" w:hAnsiTheme="majorHAnsi" w:cstheme="majorHAnsi"/>
                <w:b/>
                <w:sz w:val="21"/>
                <w:szCs w:val="21"/>
              </w:rPr>
              <w:t>Phone</w:t>
            </w:r>
          </w:p>
        </w:tc>
        <w:tc>
          <w:tcPr>
            <w:tcW w:w="5238" w:type="dxa"/>
          </w:tcPr>
          <w:p w14:paraId="454F05B8" w14:textId="0ED95A53" w:rsidR="000E7CE4" w:rsidRPr="00EB49B5" w:rsidRDefault="000E7CE4" w:rsidP="0096712A">
            <w:pPr>
              <w:pStyle w:val="syltext"/>
              <w:tabs>
                <w:tab w:val="left" w:pos="990"/>
                <w:tab w:val="left" w:pos="1260"/>
                <w:tab w:val="left" w:pos="1890"/>
                <w:tab w:val="left" w:pos="2160"/>
              </w:tabs>
              <w:ind w:left="360" w:right="90"/>
              <w:rPr>
                <w:rFonts w:asciiTheme="majorHAnsi" w:hAnsiTheme="majorHAnsi" w:cstheme="majorHAnsi"/>
                <w:b/>
                <w:sz w:val="21"/>
                <w:szCs w:val="21"/>
              </w:rPr>
            </w:pPr>
            <w:r w:rsidRPr="00EB49B5">
              <w:rPr>
                <w:rFonts w:asciiTheme="majorHAnsi" w:hAnsiTheme="majorHAnsi" w:cstheme="majorHAnsi"/>
                <w:b/>
                <w:sz w:val="21"/>
                <w:szCs w:val="21"/>
              </w:rPr>
              <w:t>email</w:t>
            </w:r>
          </w:p>
        </w:tc>
      </w:tr>
      <w:tr w:rsidR="000E7CE4" w:rsidRPr="00EB49B5" w14:paraId="0923FD72" w14:textId="77777777" w:rsidTr="0010465E">
        <w:tc>
          <w:tcPr>
            <w:tcW w:w="1431" w:type="dxa"/>
          </w:tcPr>
          <w:p w14:paraId="59F77EE9" w14:textId="44BEBBDB" w:rsidR="000E7CE4" w:rsidRPr="00EB49B5" w:rsidRDefault="000E7CE4" w:rsidP="0096712A">
            <w:pPr>
              <w:pStyle w:val="syltext"/>
              <w:tabs>
                <w:tab w:val="left" w:pos="990"/>
                <w:tab w:val="left" w:pos="1260"/>
                <w:tab w:val="left" w:pos="1890"/>
                <w:tab w:val="left" w:pos="2160"/>
              </w:tabs>
              <w:ind w:left="0" w:right="90"/>
              <w:rPr>
                <w:rFonts w:asciiTheme="majorHAnsi" w:hAnsiTheme="majorHAnsi" w:cstheme="majorHAnsi"/>
                <w:sz w:val="18"/>
                <w:szCs w:val="18"/>
              </w:rPr>
            </w:pPr>
            <w:r w:rsidRPr="00EB49B5">
              <w:rPr>
                <w:rFonts w:asciiTheme="majorHAnsi" w:hAnsiTheme="majorHAnsi" w:cstheme="majorHAnsi"/>
                <w:sz w:val="18"/>
                <w:szCs w:val="18"/>
              </w:rPr>
              <w:t>Marc Salverda</w:t>
            </w:r>
          </w:p>
        </w:tc>
        <w:tc>
          <w:tcPr>
            <w:tcW w:w="720" w:type="dxa"/>
          </w:tcPr>
          <w:p w14:paraId="06CC8398" w14:textId="1094905A" w:rsidR="000E7CE4" w:rsidRPr="00EB49B5" w:rsidRDefault="000E7CE4" w:rsidP="0096712A">
            <w:pPr>
              <w:pStyle w:val="syltext"/>
              <w:tabs>
                <w:tab w:val="left" w:pos="990"/>
                <w:tab w:val="left" w:pos="1260"/>
                <w:tab w:val="left" w:pos="1890"/>
                <w:tab w:val="left" w:pos="2160"/>
              </w:tabs>
              <w:ind w:left="0" w:right="90"/>
              <w:jc w:val="center"/>
              <w:rPr>
                <w:rFonts w:asciiTheme="majorHAnsi" w:hAnsiTheme="majorHAnsi" w:cstheme="majorHAnsi"/>
                <w:sz w:val="18"/>
                <w:szCs w:val="18"/>
              </w:rPr>
            </w:pPr>
            <w:r w:rsidRPr="00EB49B5">
              <w:rPr>
                <w:rFonts w:asciiTheme="majorHAnsi" w:hAnsiTheme="majorHAnsi" w:cstheme="majorHAnsi"/>
                <w:sz w:val="18"/>
                <w:szCs w:val="18"/>
              </w:rPr>
              <w:t>5118</w:t>
            </w:r>
          </w:p>
        </w:tc>
        <w:tc>
          <w:tcPr>
            <w:tcW w:w="1440" w:type="dxa"/>
          </w:tcPr>
          <w:p w14:paraId="6EE1149D" w14:textId="0889658D" w:rsidR="000E7CE4" w:rsidRPr="00EB49B5" w:rsidRDefault="000E7CE4" w:rsidP="0096712A">
            <w:pPr>
              <w:pStyle w:val="syltext"/>
              <w:tabs>
                <w:tab w:val="left" w:pos="990"/>
                <w:tab w:val="left" w:pos="1260"/>
                <w:tab w:val="left" w:pos="1890"/>
                <w:tab w:val="left" w:pos="2160"/>
              </w:tabs>
              <w:ind w:left="0" w:right="90"/>
              <w:jc w:val="both"/>
              <w:rPr>
                <w:rFonts w:asciiTheme="majorHAnsi" w:hAnsiTheme="majorHAnsi" w:cstheme="majorHAnsi"/>
                <w:sz w:val="18"/>
                <w:szCs w:val="18"/>
              </w:rPr>
            </w:pPr>
            <w:r w:rsidRPr="00EB49B5">
              <w:rPr>
                <w:rFonts w:asciiTheme="majorHAnsi" w:hAnsiTheme="majorHAnsi" w:cstheme="majorHAnsi"/>
                <w:sz w:val="18"/>
                <w:szCs w:val="18"/>
              </w:rPr>
              <w:t>206-934-545</w:t>
            </w:r>
            <w:r w:rsidR="00C94912" w:rsidRPr="00EB49B5">
              <w:rPr>
                <w:rFonts w:asciiTheme="majorHAnsi" w:hAnsiTheme="majorHAnsi" w:cstheme="majorHAnsi"/>
                <w:sz w:val="18"/>
                <w:szCs w:val="18"/>
              </w:rPr>
              <w:t>6</w:t>
            </w:r>
          </w:p>
        </w:tc>
        <w:tc>
          <w:tcPr>
            <w:tcW w:w="5238" w:type="dxa"/>
          </w:tcPr>
          <w:p w14:paraId="4BE0C64B" w14:textId="1A8B1699" w:rsidR="000E7CE4" w:rsidRPr="00EB49B5" w:rsidRDefault="00C94912" w:rsidP="0096712A">
            <w:pPr>
              <w:pStyle w:val="syltext"/>
              <w:tabs>
                <w:tab w:val="left" w:pos="990"/>
                <w:tab w:val="left" w:pos="1260"/>
                <w:tab w:val="left" w:pos="1890"/>
                <w:tab w:val="left" w:pos="2160"/>
              </w:tabs>
              <w:ind w:left="0" w:right="90"/>
              <w:rPr>
                <w:rFonts w:asciiTheme="majorHAnsi" w:hAnsiTheme="majorHAnsi" w:cstheme="majorHAnsi"/>
                <w:sz w:val="18"/>
                <w:szCs w:val="18"/>
              </w:rPr>
            </w:pPr>
            <w:r w:rsidRPr="00EB49B5">
              <w:rPr>
                <w:rFonts w:asciiTheme="majorHAnsi" w:hAnsiTheme="majorHAnsi" w:cstheme="majorHAnsi"/>
                <w:sz w:val="18"/>
                <w:szCs w:val="18"/>
              </w:rPr>
              <w:t>marc.salverda@seattlecolleges.edu</w:t>
            </w:r>
          </w:p>
        </w:tc>
      </w:tr>
      <w:tr w:rsidR="0023633B" w:rsidRPr="00EB49B5" w14:paraId="502FAD31" w14:textId="77777777" w:rsidTr="0010465E">
        <w:tc>
          <w:tcPr>
            <w:tcW w:w="1431" w:type="dxa"/>
          </w:tcPr>
          <w:p w14:paraId="2F5AD821" w14:textId="3D60AA6E" w:rsidR="0023633B" w:rsidRPr="00EB49B5" w:rsidRDefault="0023633B" w:rsidP="0096712A">
            <w:pPr>
              <w:pStyle w:val="syltext"/>
              <w:tabs>
                <w:tab w:val="left" w:pos="990"/>
                <w:tab w:val="left" w:pos="1260"/>
                <w:tab w:val="left" w:pos="1890"/>
                <w:tab w:val="left" w:pos="2160"/>
              </w:tabs>
              <w:ind w:left="0" w:right="90"/>
              <w:rPr>
                <w:rFonts w:asciiTheme="majorHAnsi" w:hAnsiTheme="majorHAnsi" w:cstheme="majorHAnsi"/>
                <w:sz w:val="18"/>
                <w:szCs w:val="18"/>
              </w:rPr>
            </w:pPr>
            <w:r w:rsidRPr="00EB49B5">
              <w:rPr>
                <w:rFonts w:asciiTheme="majorHAnsi" w:hAnsiTheme="majorHAnsi" w:cstheme="majorHAnsi"/>
                <w:sz w:val="18"/>
                <w:szCs w:val="18"/>
              </w:rPr>
              <w:t>Jill Vartenigian</w:t>
            </w:r>
          </w:p>
        </w:tc>
        <w:tc>
          <w:tcPr>
            <w:tcW w:w="720" w:type="dxa"/>
          </w:tcPr>
          <w:p w14:paraId="4B22433A" w14:textId="3434E102" w:rsidR="0023633B" w:rsidRPr="00EB49B5" w:rsidRDefault="0023633B" w:rsidP="0096712A">
            <w:pPr>
              <w:pStyle w:val="syltext"/>
              <w:tabs>
                <w:tab w:val="left" w:pos="990"/>
                <w:tab w:val="left" w:pos="1260"/>
                <w:tab w:val="left" w:pos="1890"/>
                <w:tab w:val="left" w:pos="2160"/>
              </w:tabs>
              <w:ind w:left="0" w:right="90"/>
              <w:jc w:val="center"/>
              <w:rPr>
                <w:rFonts w:asciiTheme="majorHAnsi" w:hAnsiTheme="majorHAnsi" w:cstheme="majorHAnsi"/>
                <w:sz w:val="18"/>
                <w:szCs w:val="18"/>
              </w:rPr>
            </w:pPr>
            <w:r w:rsidRPr="00EB49B5">
              <w:rPr>
                <w:rFonts w:asciiTheme="majorHAnsi" w:hAnsiTheme="majorHAnsi" w:cstheme="majorHAnsi"/>
                <w:sz w:val="18"/>
                <w:szCs w:val="18"/>
              </w:rPr>
              <w:t>5116</w:t>
            </w:r>
          </w:p>
        </w:tc>
        <w:tc>
          <w:tcPr>
            <w:tcW w:w="1440" w:type="dxa"/>
          </w:tcPr>
          <w:p w14:paraId="7C79EEB8" w14:textId="4699E118" w:rsidR="0023633B" w:rsidRPr="00EB49B5" w:rsidRDefault="0023633B" w:rsidP="0096712A">
            <w:pPr>
              <w:pStyle w:val="syltext"/>
              <w:tabs>
                <w:tab w:val="left" w:pos="990"/>
                <w:tab w:val="left" w:pos="1260"/>
                <w:tab w:val="left" w:pos="1890"/>
                <w:tab w:val="left" w:pos="2160"/>
              </w:tabs>
              <w:ind w:left="0" w:right="90"/>
              <w:jc w:val="both"/>
              <w:rPr>
                <w:rFonts w:asciiTheme="majorHAnsi" w:hAnsiTheme="majorHAnsi" w:cstheme="majorHAnsi"/>
                <w:sz w:val="18"/>
                <w:szCs w:val="18"/>
              </w:rPr>
            </w:pPr>
            <w:r w:rsidRPr="00EB49B5">
              <w:rPr>
                <w:rFonts w:asciiTheme="majorHAnsi" w:hAnsiTheme="majorHAnsi" w:cstheme="majorHAnsi"/>
                <w:sz w:val="18"/>
                <w:szCs w:val="18"/>
              </w:rPr>
              <w:t>206-934-5457</w:t>
            </w:r>
          </w:p>
        </w:tc>
        <w:tc>
          <w:tcPr>
            <w:tcW w:w="5238" w:type="dxa"/>
          </w:tcPr>
          <w:p w14:paraId="6CC80333" w14:textId="4835E6CC" w:rsidR="0023633B" w:rsidRPr="00EB49B5" w:rsidRDefault="0023633B" w:rsidP="0096712A">
            <w:pPr>
              <w:pStyle w:val="syltext"/>
              <w:tabs>
                <w:tab w:val="left" w:pos="990"/>
                <w:tab w:val="left" w:pos="1260"/>
                <w:tab w:val="left" w:pos="1890"/>
                <w:tab w:val="left" w:pos="2160"/>
              </w:tabs>
              <w:ind w:left="0" w:right="90"/>
              <w:rPr>
                <w:rFonts w:asciiTheme="majorHAnsi" w:hAnsiTheme="majorHAnsi" w:cstheme="majorHAnsi"/>
                <w:sz w:val="18"/>
                <w:szCs w:val="18"/>
              </w:rPr>
            </w:pPr>
            <w:r w:rsidRPr="00EB49B5">
              <w:rPr>
                <w:rFonts w:asciiTheme="majorHAnsi" w:hAnsiTheme="majorHAnsi" w:cstheme="majorHAnsi"/>
                <w:sz w:val="18"/>
                <w:szCs w:val="18"/>
              </w:rPr>
              <w:t>jill.vartenigian@seattlecolleges.edu</w:t>
            </w:r>
          </w:p>
        </w:tc>
      </w:tr>
      <w:tr w:rsidR="0023633B" w:rsidRPr="00EB49B5" w14:paraId="4F9A7A6D" w14:textId="77777777" w:rsidTr="0010465E">
        <w:tc>
          <w:tcPr>
            <w:tcW w:w="1431" w:type="dxa"/>
          </w:tcPr>
          <w:p w14:paraId="7FF78588" w14:textId="018301C4" w:rsidR="0023633B" w:rsidRPr="00EB49B5" w:rsidRDefault="0023633B" w:rsidP="0096712A">
            <w:pPr>
              <w:pStyle w:val="syltext"/>
              <w:tabs>
                <w:tab w:val="left" w:pos="990"/>
                <w:tab w:val="left" w:pos="1260"/>
                <w:tab w:val="left" w:pos="1890"/>
                <w:tab w:val="left" w:pos="2160"/>
              </w:tabs>
              <w:ind w:left="0" w:right="90"/>
              <w:rPr>
                <w:rFonts w:asciiTheme="majorHAnsi" w:hAnsiTheme="majorHAnsi" w:cstheme="majorHAnsi"/>
                <w:sz w:val="18"/>
                <w:szCs w:val="18"/>
              </w:rPr>
            </w:pPr>
            <w:r w:rsidRPr="00EB49B5">
              <w:rPr>
                <w:rFonts w:asciiTheme="majorHAnsi" w:hAnsiTheme="majorHAnsi" w:cstheme="majorHAnsi"/>
                <w:sz w:val="18"/>
                <w:szCs w:val="18"/>
              </w:rPr>
              <w:t>Erik Fadiman</w:t>
            </w:r>
          </w:p>
        </w:tc>
        <w:tc>
          <w:tcPr>
            <w:tcW w:w="720" w:type="dxa"/>
          </w:tcPr>
          <w:p w14:paraId="55CAAF9C" w14:textId="075DC39E" w:rsidR="0023633B" w:rsidRPr="00EB49B5" w:rsidRDefault="0023633B" w:rsidP="0096712A">
            <w:pPr>
              <w:pStyle w:val="syltext"/>
              <w:tabs>
                <w:tab w:val="left" w:pos="990"/>
                <w:tab w:val="left" w:pos="1260"/>
                <w:tab w:val="left" w:pos="1890"/>
                <w:tab w:val="left" w:pos="2160"/>
              </w:tabs>
              <w:ind w:left="0" w:right="90"/>
              <w:jc w:val="center"/>
              <w:rPr>
                <w:rFonts w:asciiTheme="majorHAnsi" w:hAnsiTheme="majorHAnsi" w:cstheme="majorHAnsi"/>
                <w:sz w:val="18"/>
                <w:szCs w:val="18"/>
              </w:rPr>
            </w:pPr>
            <w:r w:rsidRPr="00EB49B5">
              <w:rPr>
                <w:rFonts w:asciiTheme="majorHAnsi" w:hAnsiTheme="majorHAnsi" w:cstheme="majorHAnsi"/>
                <w:sz w:val="18"/>
                <w:szCs w:val="18"/>
              </w:rPr>
              <w:t>5120</w:t>
            </w:r>
          </w:p>
        </w:tc>
        <w:tc>
          <w:tcPr>
            <w:tcW w:w="1440" w:type="dxa"/>
          </w:tcPr>
          <w:p w14:paraId="5BBFE197" w14:textId="0DEE1152" w:rsidR="0023633B" w:rsidRPr="00EB49B5" w:rsidRDefault="0023633B" w:rsidP="0096712A">
            <w:pPr>
              <w:pStyle w:val="syltext"/>
              <w:tabs>
                <w:tab w:val="left" w:pos="990"/>
                <w:tab w:val="left" w:pos="1260"/>
                <w:tab w:val="left" w:pos="1890"/>
                <w:tab w:val="left" w:pos="2160"/>
              </w:tabs>
              <w:ind w:left="0" w:right="90"/>
              <w:jc w:val="both"/>
              <w:rPr>
                <w:rFonts w:asciiTheme="majorHAnsi" w:hAnsiTheme="majorHAnsi" w:cstheme="majorHAnsi"/>
                <w:sz w:val="18"/>
                <w:szCs w:val="18"/>
              </w:rPr>
            </w:pPr>
            <w:r w:rsidRPr="00EB49B5">
              <w:rPr>
                <w:rFonts w:asciiTheme="majorHAnsi" w:hAnsiTheme="majorHAnsi" w:cstheme="majorHAnsi"/>
                <w:sz w:val="18"/>
                <w:szCs w:val="18"/>
              </w:rPr>
              <w:t>206-934-5510</w:t>
            </w:r>
          </w:p>
        </w:tc>
        <w:tc>
          <w:tcPr>
            <w:tcW w:w="5238" w:type="dxa"/>
          </w:tcPr>
          <w:p w14:paraId="6B3E499A" w14:textId="0CB52769" w:rsidR="0023633B" w:rsidRPr="00EB49B5" w:rsidRDefault="0023633B" w:rsidP="0096712A">
            <w:pPr>
              <w:pStyle w:val="syltext"/>
              <w:tabs>
                <w:tab w:val="left" w:pos="990"/>
                <w:tab w:val="left" w:pos="1260"/>
                <w:tab w:val="left" w:pos="1890"/>
                <w:tab w:val="left" w:pos="2160"/>
              </w:tabs>
              <w:ind w:left="0" w:right="90"/>
              <w:rPr>
                <w:rFonts w:asciiTheme="majorHAnsi" w:hAnsiTheme="majorHAnsi" w:cstheme="majorHAnsi"/>
                <w:sz w:val="18"/>
                <w:szCs w:val="18"/>
              </w:rPr>
            </w:pPr>
            <w:r w:rsidRPr="00EB49B5">
              <w:rPr>
                <w:rFonts w:asciiTheme="majorHAnsi" w:hAnsiTheme="majorHAnsi" w:cstheme="majorHAnsi"/>
                <w:sz w:val="18"/>
                <w:szCs w:val="18"/>
              </w:rPr>
              <w:t>erik.fadiman@seattlecolleges.edu</w:t>
            </w:r>
          </w:p>
        </w:tc>
      </w:tr>
      <w:tr w:rsidR="0023633B" w:rsidRPr="00EB49B5" w14:paraId="57CA49E4" w14:textId="77777777" w:rsidTr="0010465E">
        <w:tc>
          <w:tcPr>
            <w:tcW w:w="1431" w:type="dxa"/>
          </w:tcPr>
          <w:p w14:paraId="1E896612" w14:textId="532BC812" w:rsidR="0023633B" w:rsidRPr="00EB49B5" w:rsidRDefault="0010465E" w:rsidP="0096712A">
            <w:pPr>
              <w:pStyle w:val="syltext"/>
              <w:tabs>
                <w:tab w:val="left" w:pos="990"/>
                <w:tab w:val="left" w:pos="1260"/>
                <w:tab w:val="left" w:pos="1890"/>
                <w:tab w:val="left" w:pos="2160"/>
              </w:tabs>
              <w:ind w:left="0" w:right="90"/>
              <w:rPr>
                <w:rFonts w:asciiTheme="majorHAnsi" w:hAnsiTheme="majorHAnsi" w:cstheme="majorHAnsi"/>
                <w:sz w:val="18"/>
                <w:szCs w:val="18"/>
              </w:rPr>
            </w:pPr>
            <w:r w:rsidRPr="00EB49B5">
              <w:rPr>
                <w:rFonts w:asciiTheme="majorHAnsi" w:hAnsiTheme="majorHAnsi" w:cstheme="majorHAnsi"/>
                <w:sz w:val="18"/>
                <w:szCs w:val="18"/>
              </w:rPr>
              <w:t>Bliss Holloway</w:t>
            </w:r>
          </w:p>
        </w:tc>
        <w:tc>
          <w:tcPr>
            <w:tcW w:w="720" w:type="dxa"/>
          </w:tcPr>
          <w:p w14:paraId="181D8F71" w14:textId="08637F46" w:rsidR="0023633B" w:rsidRPr="00EB49B5" w:rsidRDefault="00984C35" w:rsidP="0096712A">
            <w:pPr>
              <w:pStyle w:val="syltext"/>
              <w:tabs>
                <w:tab w:val="left" w:pos="990"/>
                <w:tab w:val="left" w:pos="1260"/>
                <w:tab w:val="left" w:pos="1890"/>
                <w:tab w:val="left" w:pos="2160"/>
              </w:tabs>
              <w:ind w:left="0" w:right="90"/>
              <w:jc w:val="center"/>
              <w:rPr>
                <w:rFonts w:asciiTheme="majorHAnsi" w:hAnsiTheme="majorHAnsi" w:cstheme="majorHAnsi"/>
                <w:sz w:val="18"/>
                <w:szCs w:val="18"/>
              </w:rPr>
            </w:pPr>
            <w:r w:rsidRPr="00EB49B5">
              <w:rPr>
                <w:rFonts w:asciiTheme="majorHAnsi" w:hAnsiTheme="majorHAnsi" w:cstheme="majorHAnsi"/>
                <w:sz w:val="18"/>
                <w:szCs w:val="18"/>
              </w:rPr>
              <w:t>5110</w:t>
            </w:r>
          </w:p>
        </w:tc>
        <w:tc>
          <w:tcPr>
            <w:tcW w:w="1440" w:type="dxa"/>
          </w:tcPr>
          <w:p w14:paraId="41149FCB" w14:textId="26F51F60" w:rsidR="0023633B" w:rsidRPr="00EB49B5" w:rsidRDefault="0010465E" w:rsidP="0096712A">
            <w:pPr>
              <w:pStyle w:val="syltext"/>
              <w:tabs>
                <w:tab w:val="left" w:pos="990"/>
                <w:tab w:val="left" w:pos="1260"/>
                <w:tab w:val="left" w:pos="1890"/>
                <w:tab w:val="left" w:pos="2160"/>
              </w:tabs>
              <w:ind w:left="0" w:right="90"/>
              <w:jc w:val="both"/>
              <w:rPr>
                <w:rFonts w:asciiTheme="majorHAnsi" w:hAnsiTheme="majorHAnsi" w:cstheme="majorHAnsi"/>
                <w:sz w:val="18"/>
                <w:szCs w:val="18"/>
              </w:rPr>
            </w:pPr>
            <w:r w:rsidRPr="00EB49B5">
              <w:rPr>
                <w:rFonts w:asciiTheme="majorHAnsi" w:hAnsiTheme="majorHAnsi" w:cstheme="majorHAnsi"/>
                <w:sz w:val="18"/>
                <w:szCs w:val="18"/>
              </w:rPr>
              <w:t>206-934-4351</w:t>
            </w:r>
          </w:p>
        </w:tc>
        <w:tc>
          <w:tcPr>
            <w:tcW w:w="5238" w:type="dxa"/>
          </w:tcPr>
          <w:p w14:paraId="4F42FBFF" w14:textId="2E224318" w:rsidR="0023633B" w:rsidRPr="00EB49B5" w:rsidRDefault="0010465E" w:rsidP="0096712A">
            <w:pPr>
              <w:pStyle w:val="syltext"/>
              <w:tabs>
                <w:tab w:val="left" w:pos="990"/>
                <w:tab w:val="left" w:pos="1260"/>
                <w:tab w:val="left" w:pos="1890"/>
                <w:tab w:val="left" w:pos="2160"/>
              </w:tabs>
              <w:ind w:left="0" w:right="90"/>
              <w:rPr>
                <w:rFonts w:asciiTheme="majorHAnsi" w:hAnsiTheme="majorHAnsi" w:cstheme="majorHAnsi"/>
                <w:sz w:val="18"/>
                <w:szCs w:val="18"/>
              </w:rPr>
            </w:pPr>
            <w:r w:rsidRPr="00EB49B5">
              <w:rPr>
                <w:rFonts w:asciiTheme="majorHAnsi" w:hAnsiTheme="majorHAnsi" w:cstheme="majorHAnsi"/>
                <w:sz w:val="18"/>
                <w:szCs w:val="18"/>
              </w:rPr>
              <w:t>Bliss.Holloway@seattlecolleges.edu</w:t>
            </w:r>
          </w:p>
        </w:tc>
      </w:tr>
      <w:tr w:rsidR="00A26C67" w:rsidRPr="00EB49B5" w14:paraId="51C096D0" w14:textId="77777777" w:rsidTr="0010465E">
        <w:tc>
          <w:tcPr>
            <w:tcW w:w="1431" w:type="dxa"/>
          </w:tcPr>
          <w:p w14:paraId="166B32CC" w14:textId="1051D18E" w:rsidR="00A26C67" w:rsidRPr="00EB49B5" w:rsidRDefault="00A26C67" w:rsidP="0096712A">
            <w:pPr>
              <w:pStyle w:val="syltext"/>
              <w:tabs>
                <w:tab w:val="left" w:pos="990"/>
                <w:tab w:val="left" w:pos="1260"/>
                <w:tab w:val="left" w:pos="1890"/>
                <w:tab w:val="left" w:pos="2160"/>
              </w:tabs>
              <w:ind w:left="0" w:right="90"/>
              <w:rPr>
                <w:rFonts w:asciiTheme="majorHAnsi" w:hAnsiTheme="majorHAnsi" w:cstheme="majorHAnsi"/>
                <w:sz w:val="18"/>
                <w:szCs w:val="18"/>
              </w:rPr>
            </w:pPr>
            <w:r w:rsidRPr="00EB49B5">
              <w:rPr>
                <w:rFonts w:asciiTheme="majorHAnsi" w:hAnsiTheme="majorHAnsi" w:cstheme="majorHAnsi"/>
                <w:sz w:val="18"/>
                <w:szCs w:val="18"/>
              </w:rPr>
              <w:t>Ed Harrington</w:t>
            </w:r>
          </w:p>
        </w:tc>
        <w:tc>
          <w:tcPr>
            <w:tcW w:w="720" w:type="dxa"/>
          </w:tcPr>
          <w:p w14:paraId="2988717F" w14:textId="29E58BF5" w:rsidR="00A26C67" w:rsidRPr="00EB49B5" w:rsidRDefault="00A26C67" w:rsidP="0096712A">
            <w:pPr>
              <w:pStyle w:val="syltext"/>
              <w:tabs>
                <w:tab w:val="left" w:pos="990"/>
                <w:tab w:val="left" w:pos="1260"/>
                <w:tab w:val="left" w:pos="1890"/>
                <w:tab w:val="left" w:pos="2160"/>
              </w:tabs>
              <w:ind w:left="0" w:right="90"/>
              <w:jc w:val="center"/>
              <w:rPr>
                <w:rFonts w:asciiTheme="majorHAnsi" w:hAnsiTheme="majorHAnsi" w:cstheme="majorHAnsi"/>
                <w:sz w:val="18"/>
                <w:szCs w:val="18"/>
              </w:rPr>
            </w:pPr>
            <w:r w:rsidRPr="00EB49B5">
              <w:rPr>
                <w:rFonts w:asciiTheme="majorHAnsi" w:hAnsiTheme="majorHAnsi" w:cstheme="majorHAnsi"/>
                <w:sz w:val="18"/>
                <w:szCs w:val="18"/>
              </w:rPr>
              <w:t>5108</w:t>
            </w:r>
          </w:p>
        </w:tc>
        <w:tc>
          <w:tcPr>
            <w:tcW w:w="1440" w:type="dxa"/>
          </w:tcPr>
          <w:p w14:paraId="7276EBDD" w14:textId="68119287" w:rsidR="00A26C67" w:rsidRPr="00EB49B5" w:rsidRDefault="00A26C67" w:rsidP="0096712A">
            <w:pPr>
              <w:pStyle w:val="syltext"/>
              <w:tabs>
                <w:tab w:val="left" w:pos="990"/>
                <w:tab w:val="left" w:pos="1260"/>
                <w:tab w:val="left" w:pos="1890"/>
                <w:tab w:val="left" w:pos="2160"/>
              </w:tabs>
              <w:ind w:left="0" w:right="90"/>
              <w:jc w:val="both"/>
              <w:rPr>
                <w:rFonts w:asciiTheme="majorHAnsi" w:hAnsiTheme="majorHAnsi" w:cstheme="majorHAnsi"/>
                <w:sz w:val="18"/>
                <w:szCs w:val="18"/>
              </w:rPr>
            </w:pPr>
            <w:r w:rsidRPr="00EB49B5">
              <w:rPr>
                <w:rFonts w:asciiTheme="majorHAnsi" w:hAnsiTheme="majorHAnsi" w:cstheme="majorHAnsi"/>
                <w:sz w:val="18"/>
                <w:szCs w:val="18"/>
              </w:rPr>
              <w:t>206-934-6969</w:t>
            </w:r>
          </w:p>
        </w:tc>
        <w:tc>
          <w:tcPr>
            <w:tcW w:w="5238" w:type="dxa"/>
          </w:tcPr>
          <w:p w14:paraId="574373DC" w14:textId="003002B2" w:rsidR="00A26C67" w:rsidRPr="00EB49B5" w:rsidRDefault="00A26C67" w:rsidP="0096712A">
            <w:pPr>
              <w:pStyle w:val="syltext"/>
              <w:tabs>
                <w:tab w:val="left" w:pos="990"/>
                <w:tab w:val="left" w:pos="1260"/>
                <w:tab w:val="left" w:pos="1890"/>
                <w:tab w:val="left" w:pos="2160"/>
              </w:tabs>
              <w:ind w:left="0" w:right="90"/>
              <w:rPr>
                <w:rFonts w:asciiTheme="majorHAnsi" w:hAnsiTheme="majorHAnsi" w:cstheme="majorHAnsi"/>
                <w:sz w:val="18"/>
                <w:szCs w:val="18"/>
              </w:rPr>
            </w:pPr>
            <w:r w:rsidRPr="00EB49B5">
              <w:rPr>
                <w:rFonts w:asciiTheme="majorHAnsi" w:hAnsiTheme="majorHAnsi" w:cstheme="majorHAnsi"/>
                <w:sz w:val="18"/>
                <w:szCs w:val="18"/>
              </w:rPr>
              <w:t>ed.harrington@seattlecolleges.edu</w:t>
            </w:r>
          </w:p>
        </w:tc>
      </w:tr>
      <w:tr w:rsidR="00A26C67" w:rsidRPr="00EB49B5" w14:paraId="67465AE7" w14:textId="77777777" w:rsidTr="0010465E">
        <w:tc>
          <w:tcPr>
            <w:tcW w:w="1431" w:type="dxa"/>
          </w:tcPr>
          <w:p w14:paraId="18FE8275" w14:textId="4B883C62" w:rsidR="00A26C67" w:rsidRPr="00EB49B5" w:rsidRDefault="00984C35" w:rsidP="0096712A">
            <w:pPr>
              <w:pStyle w:val="syltext"/>
              <w:tabs>
                <w:tab w:val="left" w:pos="990"/>
                <w:tab w:val="left" w:pos="1260"/>
                <w:tab w:val="left" w:pos="1890"/>
                <w:tab w:val="left" w:pos="2160"/>
              </w:tabs>
              <w:ind w:left="0" w:right="90"/>
              <w:rPr>
                <w:rFonts w:asciiTheme="majorHAnsi" w:hAnsiTheme="majorHAnsi" w:cstheme="majorHAnsi"/>
                <w:sz w:val="18"/>
                <w:szCs w:val="18"/>
              </w:rPr>
            </w:pPr>
            <w:r w:rsidRPr="00EB49B5">
              <w:rPr>
                <w:rFonts w:asciiTheme="majorHAnsi" w:hAnsiTheme="majorHAnsi" w:cstheme="majorHAnsi"/>
                <w:sz w:val="18"/>
                <w:szCs w:val="18"/>
              </w:rPr>
              <w:t xml:space="preserve">ASHSS </w:t>
            </w:r>
            <w:r w:rsidR="00A26C67" w:rsidRPr="00EB49B5">
              <w:rPr>
                <w:rFonts w:asciiTheme="majorHAnsi" w:hAnsiTheme="majorHAnsi" w:cstheme="majorHAnsi"/>
                <w:sz w:val="18"/>
                <w:szCs w:val="18"/>
              </w:rPr>
              <w:t>Office</w:t>
            </w:r>
          </w:p>
        </w:tc>
        <w:tc>
          <w:tcPr>
            <w:tcW w:w="720" w:type="dxa"/>
          </w:tcPr>
          <w:p w14:paraId="76DF8B42" w14:textId="44815A29" w:rsidR="00A26C67" w:rsidRPr="00EB49B5" w:rsidRDefault="00984C35" w:rsidP="0096712A">
            <w:pPr>
              <w:pStyle w:val="syltext"/>
              <w:tabs>
                <w:tab w:val="left" w:pos="990"/>
                <w:tab w:val="left" w:pos="1260"/>
                <w:tab w:val="left" w:pos="1890"/>
                <w:tab w:val="left" w:pos="2160"/>
              </w:tabs>
              <w:ind w:left="0" w:right="90"/>
              <w:jc w:val="center"/>
              <w:rPr>
                <w:rFonts w:asciiTheme="majorHAnsi" w:hAnsiTheme="majorHAnsi" w:cstheme="majorHAnsi"/>
                <w:sz w:val="18"/>
                <w:szCs w:val="18"/>
              </w:rPr>
            </w:pPr>
            <w:r w:rsidRPr="00EB49B5">
              <w:rPr>
                <w:rFonts w:asciiTheme="majorHAnsi" w:hAnsiTheme="majorHAnsi" w:cstheme="majorHAnsi"/>
                <w:sz w:val="18"/>
                <w:szCs w:val="18"/>
              </w:rPr>
              <w:t>4128</w:t>
            </w:r>
          </w:p>
        </w:tc>
        <w:tc>
          <w:tcPr>
            <w:tcW w:w="1440" w:type="dxa"/>
          </w:tcPr>
          <w:p w14:paraId="78EE4B20" w14:textId="316CB994" w:rsidR="00A26C67" w:rsidRPr="00EB49B5" w:rsidRDefault="00A26C67" w:rsidP="0096712A">
            <w:pPr>
              <w:pStyle w:val="syltext"/>
              <w:tabs>
                <w:tab w:val="left" w:pos="990"/>
                <w:tab w:val="left" w:pos="1260"/>
                <w:tab w:val="left" w:pos="1890"/>
                <w:tab w:val="left" w:pos="2160"/>
              </w:tabs>
              <w:ind w:left="0" w:right="90"/>
              <w:jc w:val="both"/>
              <w:rPr>
                <w:rFonts w:asciiTheme="majorHAnsi" w:hAnsiTheme="majorHAnsi" w:cstheme="majorHAnsi"/>
                <w:sz w:val="18"/>
                <w:szCs w:val="18"/>
              </w:rPr>
            </w:pPr>
            <w:r w:rsidRPr="00EB49B5">
              <w:rPr>
                <w:rFonts w:asciiTheme="majorHAnsi" w:hAnsiTheme="majorHAnsi" w:cstheme="majorHAnsi"/>
                <w:sz w:val="18"/>
                <w:szCs w:val="18"/>
              </w:rPr>
              <w:t>206-934-</w:t>
            </w:r>
            <w:r w:rsidR="00984C35" w:rsidRPr="00EB49B5">
              <w:rPr>
                <w:rFonts w:asciiTheme="majorHAnsi" w:hAnsiTheme="majorHAnsi" w:cstheme="majorHAnsi"/>
                <w:sz w:val="18"/>
                <w:szCs w:val="18"/>
              </w:rPr>
              <w:t>4164</w:t>
            </w:r>
          </w:p>
        </w:tc>
        <w:tc>
          <w:tcPr>
            <w:tcW w:w="5238" w:type="dxa"/>
          </w:tcPr>
          <w:p w14:paraId="68C4F70B" w14:textId="5C15B437" w:rsidR="00A26C67" w:rsidRPr="00EB49B5" w:rsidRDefault="00984C35" w:rsidP="0096712A">
            <w:pPr>
              <w:pStyle w:val="syltext"/>
              <w:tabs>
                <w:tab w:val="left" w:pos="990"/>
                <w:tab w:val="left" w:pos="1260"/>
                <w:tab w:val="left" w:pos="1890"/>
                <w:tab w:val="left" w:pos="2160"/>
              </w:tabs>
              <w:ind w:left="0" w:right="90"/>
              <w:rPr>
                <w:rFonts w:asciiTheme="majorHAnsi" w:hAnsiTheme="majorHAnsi" w:cstheme="majorHAnsi"/>
                <w:sz w:val="18"/>
                <w:szCs w:val="18"/>
              </w:rPr>
            </w:pPr>
            <w:r w:rsidRPr="00EB49B5">
              <w:rPr>
                <w:rFonts w:asciiTheme="majorHAnsi" w:hAnsiTheme="majorHAnsi" w:cstheme="majorHAnsi"/>
                <w:sz w:val="18"/>
                <w:szCs w:val="18"/>
              </w:rPr>
              <w:t>ahss.central@seattlecolleges.edu</w:t>
            </w:r>
          </w:p>
        </w:tc>
      </w:tr>
    </w:tbl>
    <w:p w14:paraId="52C8F967" w14:textId="6F042BC8" w:rsidR="00DC74E0" w:rsidRPr="00EB49B5" w:rsidRDefault="00DC74E0" w:rsidP="0096712A">
      <w:pPr>
        <w:pStyle w:val="agreement"/>
        <w:ind w:left="0" w:right="90"/>
        <w:rPr>
          <w:rFonts w:asciiTheme="majorHAnsi" w:hAnsiTheme="majorHAnsi" w:cstheme="majorHAnsi"/>
          <w:sz w:val="21"/>
          <w:szCs w:val="21"/>
        </w:rPr>
      </w:pPr>
    </w:p>
    <w:p w14:paraId="005C465E" w14:textId="77777777" w:rsidR="00474A1B" w:rsidRPr="00EB49B5" w:rsidRDefault="00474A1B" w:rsidP="0096712A">
      <w:pPr>
        <w:pStyle w:val="agreement"/>
        <w:ind w:left="0" w:right="90"/>
        <w:rPr>
          <w:rFonts w:asciiTheme="majorHAnsi" w:hAnsiTheme="majorHAnsi" w:cstheme="majorHAnsi"/>
          <w:sz w:val="21"/>
          <w:szCs w:val="21"/>
        </w:rPr>
      </w:pPr>
    </w:p>
    <w:p w14:paraId="0314CA06" w14:textId="77777777" w:rsidR="00DC74E0" w:rsidRPr="00EB49B5" w:rsidRDefault="00DC74E0" w:rsidP="0096712A">
      <w:pPr>
        <w:ind w:right="90" w:hanging="2880"/>
        <w:jc w:val="both"/>
        <w:rPr>
          <w:rFonts w:asciiTheme="majorHAnsi" w:hAnsiTheme="majorHAnsi" w:cstheme="majorHAnsi"/>
          <w:b/>
          <w:sz w:val="21"/>
          <w:szCs w:val="21"/>
        </w:rPr>
      </w:pPr>
    </w:p>
    <w:p w14:paraId="283B40F6" w14:textId="006BD899" w:rsidR="00DC74E0" w:rsidRPr="00EB49B5" w:rsidRDefault="00DC74E0" w:rsidP="0096712A">
      <w:pPr>
        <w:ind w:right="90"/>
        <w:rPr>
          <w:rFonts w:asciiTheme="majorHAnsi" w:hAnsiTheme="majorHAnsi" w:cstheme="majorHAnsi"/>
          <w:sz w:val="21"/>
          <w:szCs w:val="21"/>
        </w:rPr>
      </w:pPr>
      <w:r w:rsidRPr="00EB49B5">
        <w:rPr>
          <w:rFonts w:asciiTheme="majorHAnsi" w:hAnsiTheme="majorHAnsi" w:cstheme="majorHAnsi"/>
          <w:sz w:val="21"/>
          <w:szCs w:val="21"/>
        </w:rPr>
        <w:t xml:space="preserve">By signing this STUDENT CONTRACT I, </w:t>
      </w:r>
      <w:r w:rsidRPr="00EB49B5">
        <w:rPr>
          <w:rFonts w:asciiTheme="majorHAnsi" w:hAnsiTheme="majorHAnsi" w:cstheme="majorHAnsi"/>
          <w:sz w:val="21"/>
          <w:szCs w:val="21"/>
          <w:u w:val="single"/>
        </w:rPr>
        <w:t xml:space="preserve">  </w:t>
      </w:r>
      <w:r w:rsidRPr="00EB49B5">
        <w:rPr>
          <w:rFonts w:asciiTheme="majorHAnsi" w:hAnsiTheme="majorHAnsi" w:cstheme="majorHAnsi"/>
          <w:sz w:val="21"/>
          <w:szCs w:val="21"/>
          <w:u w:val="single"/>
        </w:rPr>
        <w:tab/>
      </w:r>
      <w:r w:rsidRPr="00EB49B5">
        <w:rPr>
          <w:rFonts w:asciiTheme="majorHAnsi" w:hAnsiTheme="majorHAnsi" w:cstheme="majorHAnsi"/>
          <w:sz w:val="21"/>
          <w:szCs w:val="21"/>
          <w:u w:val="single"/>
        </w:rPr>
        <w:tab/>
      </w:r>
      <w:r w:rsidRPr="00EB49B5">
        <w:rPr>
          <w:rFonts w:asciiTheme="majorHAnsi" w:hAnsiTheme="majorHAnsi" w:cstheme="majorHAnsi"/>
          <w:sz w:val="21"/>
          <w:szCs w:val="21"/>
          <w:u w:val="single"/>
        </w:rPr>
        <w:tab/>
        <w:t xml:space="preserve">                </w:t>
      </w:r>
      <w:r w:rsidRPr="00EB49B5">
        <w:rPr>
          <w:rFonts w:asciiTheme="majorHAnsi" w:hAnsiTheme="majorHAnsi" w:cstheme="majorHAnsi"/>
          <w:sz w:val="21"/>
          <w:szCs w:val="21"/>
          <w:u w:val="single"/>
        </w:rPr>
        <w:tab/>
        <w:t xml:space="preserve">          </w:t>
      </w:r>
      <w:r w:rsidR="00AA037C" w:rsidRPr="00EB49B5">
        <w:rPr>
          <w:rFonts w:asciiTheme="majorHAnsi" w:hAnsiTheme="majorHAnsi" w:cstheme="majorHAnsi"/>
          <w:sz w:val="21"/>
          <w:szCs w:val="21"/>
          <w:u w:val="single"/>
        </w:rPr>
        <w:tab/>
      </w:r>
      <w:r w:rsidRPr="00EB49B5">
        <w:rPr>
          <w:rFonts w:asciiTheme="majorHAnsi" w:hAnsiTheme="majorHAnsi" w:cstheme="majorHAnsi"/>
          <w:sz w:val="21"/>
          <w:szCs w:val="21"/>
          <w:u w:val="single"/>
        </w:rPr>
        <w:t xml:space="preserve"> </w:t>
      </w:r>
      <w:r w:rsidRPr="00EB49B5">
        <w:rPr>
          <w:rFonts w:asciiTheme="majorHAnsi" w:hAnsiTheme="majorHAnsi" w:cstheme="majorHAnsi"/>
          <w:sz w:val="21"/>
          <w:szCs w:val="21"/>
          <w:u w:val="single"/>
        </w:rPr>
        <w:tab/>
        <w:t>,</w:t>
      </w:r>
    </w:p>
    <w:p w14:paraId="38483E1F" w14:textId="7F92AA0C" w:rsidR="00DC74E0" w:rsidRPr="00EB49B5" w:rsidRDefault="00DC74E0" w:rsidP="0096712A">
      <w:pPr>
        <w:tabs>
          <w:tab w:val="center" w:pos="6300"/>
        </w:tabs>
        <w:ind w:right="90"/>
        <w:rPr>
          <w:rFonts w:asciiTheme="majorHAnsi" w:hAnsiTheme="majorHAnsi" w:cstheme="majorHAnsi"/>
          <w:sz w:val="21"/>
          <w:szCs w:val="21"/>
        </w:rPr>
      </w:pPr>
      <w:r w:rsidRPr="00EB49B5">
        <w:rPr>
          <w:rFonts w:asciiTheme="majorHAnsi" w:hAnsiTheme="majorHAnsi" w:cstheme="majorHAnsi"/>
          <w:sz w:val="21"/>
          <w:szCs w:val="21"/>
        </w:rPr>
        <w:tab/>
        <w:t>(Print Name Here)</w:t>
      </w:r>
    </w:p>
    <w:p w14:paraId="7183DC4F" w14:textId="31A2F6B4" w:rsidR="00AA037C" w:rsidRPr="00EB49B5" w:rsidRDefault="00DC74E0" w:rsidP="0096712A">
      <w:pPr>
        <w:pStyle w:val="agreement"/>
        <w:ind w:right="90"/>
        <w:rPr>
          <w:rFonts w:asciiTheme="majorHAnsi" w:hAnsiTheme="majorHAnsi" w:cstheme="majorHAnsi"/>
          <w:sz w:val="21"/>
          <w:szCs w:val="21"/>
        </w:rPr>
      </w:pPr>
      <w:r w:rsidRPr="00EB49B5">
        <w:rPr>
          <w:rFonts w:asciiTheme="majorHAnsi" w:hAnsiTheme="majorHAnsi" w:cstheme="majorHAnsi"/>
          <w:sz w:val="21"/>
          <w:szCs w:val="21"/>
        </w:rPr>
        <w:t xml:space="preserve">agree to abide by the Policies and Professional Standards stated herein as a student/graduate of the </w:t>
      </w:r>
      <w:r w:rsidR="00AA037C" w:rsidRPr="00EB49B5">
        <w:rPr>
          <w:rFonts w:asciiTheme="majorHAnsi" w:hAnsiTheme="majorHAnsi" w:cstheme="majorHAnsi"/>
          <w:sz w:val="21"/>
          <w:szCs w:val="21"/>
        </w:rPr>
        <w:t>Seattle Central Creative Ac</w:t>
      </w:r>
      <w:r w:rsidR="00AA037C" w:rsidRPr="00EB49B5">
        <w:rPr>
          <w:rFonts w:asciiTheme="majorHAnsi" w:hAnsiTheme="majorHAnsi" w:cstheme="majorHAnsi"/>
          <w:bCs/>
          <w:sz w:val="21"/>
          <w:szCs w:val="21"/>
        </w:rPr>
        <w:t>a</w:t>
      </w:r>
      <w:r w:rsidR="00AA037C" w:rsidRPr="00EB49B5">
        <w:rPr>
          <w:rFonts w:asciiTheme="majorHAnsi" w:hAnsiTheme="majorHAnsi" w:cstheme="majorHAnsi"/>
          <w:sz w:val="21"/>
          <w:szCs w:val="21"/>
        </w:rPr>
        <w:t>demy</w:t>
      </w:r>
      <w:r w:rsidRPr="00EB49B5">
        <w:rPr>
          <w:rFonts w:asciiTheme="majorHAnsi" w:hAnsiTheme="majorHAnsi" w:cstheme="majorHAnsi"/>
          <w:sz w:val="21"/>
          <w:szCs w:val="21"/>
        </w:rPr>
        <w:t xml:space="preserve">. Further, I agree to abide by the </w:t>
      </w:r>
      <w:hyperlink r:id="rId10" w:history="1">
        <w:r w:rsidRPr="00EB49B5">
          <w:rPr>
            <w:rStyle w:val="Hyperlink"/>
            <w:rFonts w:asciiTheme="majorHAnsi" w:hAnsiTheme="majorHAnsi" w:cstheme="majorHAnsi"/>
            <w:sz w:val="21"/>
            <w:szCs w:val="21"/>
          </w:rPr>
          <w:t>WAC policies, procedures &amp; regulations approved by the Board of Trustees</w:t>
        </w:r>
      </w:hyperlink>
      <w:r w:rsidRPr="00EB49B5">
        <w:rPr>
          <w:rFonts w:asciiTheme="majorHAnsi" w:hAnsiTheme="majorHAnsi" w:cstheme="majorHAnsi"/>
          <w:sz w:val="21"/>
          <w:szCs w:val="21"/>
        </w:rPr>
        <w:t>, the State of Washington and also federal regu</w:t>
      </w:r>
      <w:r w:rsidR="00AA037C" w:rsidRPr="00EB49B5">
        <w:rPr>
          <w:rFonts w:asciiTheme="majorHAnsi" w:hAnsiTheme="majorHAnsi" w:cstheme="majorHAnsi"/>
          <w:sz w:val="21"/>
          <w:szCs w:val="21"/>
        </w:rPr>
        <w:t xml:space="preserve">lations. </w:t>
      </w:r>
    </w:p>
    <w:p w14:paraId="3E9CC44E" w14:textId="77777777" w:rsidR="00AA037C" w:rsidRPr="00EB49B5" w:rsidRDefault="00AA037C" w:rsidP="0096712A">
      <w:pPr>
        <w:ind w:right="90"/>
        <w:rPr>
          <w:rFonts w:asciiTheme="majorHAnsi" w:hAnsiTheme="majorHAnsi" w:cstheme="majorHAnsi"/>
          <w:sz w:val="21"/>
          <w:szCs w:val="21"/>
        </w:rPr>
      </w:pPr>
    </w:p>
    <w:p w14:paraId="7162CBBB" w14:textId="77777777" w:rsidR="00D912AD" w:rsidRPr="00EB49B5" w:rsidRDefault="00D912AD" w:rsidP="0096712A">
      <w:pPr>
        <w:ind w:right="90"/>
        <w:rPr>
          <w:rFonts w:asciiTheme="majorHAnsi" w:hAnsiTheme="majorHAnsi" w:cstheme="majorHAnsi"/>
          <w:sz w:val="21"/>
          <w:szCs w:val="21"/>
          <w:u w:val="single"/>
        </w:rPr>
      </w:pPr>
    </w:p>
    <w:p w14:paraId="18FF4246" w14:textId="639493B5" w:rsidR="00DC74E0" w:rsidRPr="00EB49B5" w:rsidRDefault="00DC74E0" w:rsidP="0096712A">
      <w:pPr>
        <w:ind w:right="90"/>
        <w:rPr>
          <w:rFonts w:asciiTheme="majorHAnsi" w:hAnsiTheme="majorHAnsi" w:cstheme="majorHAnsi"/>
          <w:sz w:val="21"/>
          <w:szCs w:val="21"/>
        </w:rPr>
      </w:pPr>
      <w:r w:rsidRPr="00EB49B5">
        <w:rPr>
          <w:rFonts w:asciiTheme="majorHAnsi" w:hAnsiTheme="majorHAnsi" w:cstheme="majorHAnsi"/>
          <w:sz w:val="21"/>
          <w:szCs w:val="21"/>
          <w:u w:val="single"/>
        </w:rPr>
        <w:tab/>
      </w:r>
      <w:r w:rsidRPr="00EB49B5">
        <w:rPr>
          <w:rFonts w:asciiTheme="majorHAnsi" w:hAnsiTheme="majorHAnsi" w:cstheme="majorHAnsi"/>
          <w:sz w:val="21"/>
          <w:szCs w:val="21"/>
          <w:u w:val="single"/>
        </w:rPr>
        <w:tab/>
      </w:r>
      <w:r w:rsidRPr="00EB49B5">
        <w:rPr>
          <w:rFonts w:asciiTheme="majorHAnsi" w:hAnsiTheme="majorHAnsi" w:cstheme="majorHAnsi"/>
          <w:sz w:val="21"/>
          <w:szCs w:val="21"/>
          <w:u w:val="single"/>
        </w:rPr>
        <w:tab/>
      </w:r>
      <w:r w:rsidRPr="00EB49B5">
        <w:rPr>
          <w:rFonts w:asciiTheme="majorHAnsi" w:hAnsiTheme="majorHAnsi" w:cstheme="majorHAnsi"/>
          <w:sz w:val="21"/>
          <w:szCs w:val="21"/>
          <w:u w:val="single"/>
        </w:rPr>
        <w:tab/>
      </w:r>
      <w:r w:rsidRPr="00EB49B5">
        <w:rPr>
          <w:rFonts w:asciiTheme="majorHAnsi" w:hAnsiTheme="majorHAnsi" w:cstheme="majorHAnsi"/>
          <w:sz w:val="21"/>
          <w:szCs w:val="21"/>
          <w:u w:val="single"/>
        </w:rPr>
        <w:tab/>
      </w:r>
      <w:r w:rsidRPr="00EB49B5">
        <w:rPr>
          <w:rFonts w:asciiTheme="majorHAnsi" w:hAnsiTheme="majorHAnsi" w:cstheme="majorHAnsi"/>
          <w:sz w:val="21"/>
          <w:szCs w:val="21"/>
          <w:u w:val="single"/>
        </w:rPr>
        <w:tab/>
      </w:r>
      <w:r w:rsidRPr="00EB49B5">
        <w:rPr>
          <w:rFonts w:asciiTheme="majorHAnsi" w:hAnsiTheme="majorHAnsi" w:cstheme="majorHAnsi"/>
          <w:sz w:val="21"/>
          <w:szCs w:val="21"/>
          <w:u w:val="single"/>
        </w:rPr>
        <w:tab/>
      </w:r>
      <w:r w:rsidR="00AA037C" w:rsidRPr="00EB49B5">
        <w:rPr>
          <w:rFonts w:asciiTheme="majorHAnsi" w:hAnsiTheme="majorHAnsi" w:cstheme="majorHAnsi"/>
          <w:sz w:val="21"/>
          <w:szCs w:val="21"/>
          <w:u w:val="single"/>
        </w:rPr>
        <w:tab/>
      </w:r>
      <w:r w:rsidR="00AA037C" w:rsidRPr="00EB49B5">
        <w:rPr>
          <w:rFonts w:asciiTheme="majorHAnsi" w:hAnsiTheme="majorHAnsi" w:cstheme="majorHAnsi"/>
          <w:sz w:val="21"/>
          <w:szCs w:val="21"/>
          <w:u w:val="single"/>
        </w:rPr>
        <w:tab/>
      </w:r>
      <w:r w:rsidR="00AA037C" w:rsidRPr="00EB49B5">
        <w:rPr>
          <w:rFonts w:asciiTheme="majorHAnsi" w:hAnsiTheme="majorHAnsi" w:cstheme="majorHAnsi"/>
          <w:i/>
          <w:sz w:val="21"/>
          <w:szCs w:val="21"/>
          <w:u w:val="single"/>
        </w:rPr>
        <w:t>Date:</w:t>
      </w:r>
      <w:r w:rsidR="00AA037C" w:rsidRPr="00EB49B5">
        <w:rPr>
          <w:rFonts w:asciiTheme="majorHAnsi" w:hAnsiTheme="majorHAnsi" w:cstheme="majorHAnsi"/>
          <w:i/>
          <w:sz w:val="21"/>
          <w:szCs w:val="21"/>
          <w:u w:val="single"/>
        </w:rPr>
        <w:tab/>
      </w:r>
      <w:r w:rsidR="00AA037C" w:rsidRPr="00EB49B5">
        <w:rPr>
          <w:rFonts w:asciiTheme="majorHAnsi" w:hAnsiTheme="majorHAnsi" w:cstheme="majorHAnsi"/>
          <w:i/>
          <w:sz w:val="21"/>
          <w:szCs w:val="21"/>
          <w:u w:val="single"/>
        </w:rPr>
        <w:tab/>
      </w:r>
      <w:r w:rsidR="00AA037C" w:rsidRPr="00EB49B5">
        <w:rPr>
          <w:rFonts w:asciiTheme="majorHAnsi" w:hAnsiTheme="majorHAnsi" w:cstheme="majorHAnsi"/>
          <w:i/>
          <w:sz w:val="21"/>
          <w:szCs w:val="21"/>
          <w:u w:val="single"/>
        </w:rPr>
        <w:tab/>
      </w:r>
      <w:r w:rsidR="00AA037C" w:rsidRPr="00EB49B5">
        <w:rPr>
          <w:rFonts w:asciiTheme="majorHAnsi" w:hAnsiTheme="majorHAnsi" w:cstheme="majorHAnsi"/>
          <w:i/>
          <w:sz w:val="21"/>
          <w:szCs w:val="21"/>
          <w:u w:val="single"/>
        </w:rPr>
        <w:br/>
      </w:r>
      <w:r w:rsidRPr="00EB49B5">
        <w:rPr>
          <w:rFonts w:asciiTheme="majorHAnsi" w:hAnsiTheme="majorHAnsi" w:cstheme="majorHAnsi"/>
          <w:sz w:val="21"/>
          <w:szCs w:val="21"/>
        </w:rPr>
        <w:t>Student Signature</w:t>
      </w:r>
    </w:p>
    <w:p w14:paraId="6653BCDF" w14:textId="77777777" w:rsidR="00D912AD" w:rsidRPr="00EB49B5" w:rsidRDefault="00D912AD" w:rsidP="0096712A">
      <w:pPr>
        <w:ind w:right="90"/>
        <w:rPr>
          <w:rFonts w:asciiTheme="majorHAnsi" w:hAnsiTheme="majorHAnsi" w:cstheme="majorHAnsi"/>
          <w:sz w:val="21"/>
          <w:szCs w:val="21"/>
        </w:rPr>
      </w:pPr>
    </w:p>
    <w:p w14:paraId="55EEBD7E" w14:textId="77777777" w:rsidR="00D912AD" w:rsidRPr="00EB49B5" w:rsidRDefault="00D912AD" w:rsidP="0096712A">
      <w:pPr>
        <w:ind w:right="90"/>
        <w:rPr>
          <w:rFonts w:asciiTheme="majorHAnsi" w:hAnsiTheme="majorHAnsi" w:cstheme="majorHAnsi"/>
          <w:sz w:val="21"/>
          <w:szCs w:val="21"/>
        </w:rPr>
      </w:pPr>
    </w:p>
    <w:p w14:paraId="743576C0" w14:textId="77777777" w:rsidR="00D113AA" w:rsidRPr="00EB49B5" w:rsidRDefault="00D113AA" w:rsidP="0096712A">
      <w:pPr>
        <w:ind w:right="90"/>
        <w:rPr>
          <w:rFonts w:asciiTheme="majorHAnsi" w:hAnsiTheme="majorHAnsi" w:cstheme="majorHAnsi"/>
          <w:sz w:val="21"/>
          <w:szCs w:val="21"/>
        </w:rPr>
      </w:pPr>
    </w:p>
    <w:p w14:paraId="492E2F61" w14:textId="43EB125B" w:rsidR="00D912AD" w:rsidRPr="00EB49B5" w:rsidRDefault="00D912AD" w:rsidP="0096712A">
      <w:pPr>
        <w:ind w:right="90"/>
        <w:rPr>
          <w:rFonts w:asciiTheme="majorHAnsi" w:hAnsiTheme="majorHAnsi" w:cstheme="majorHAnsi"/>
          <w:sz w:val="21"/>
          <w:szCs w:val="21"/>
        </w:rPr>
      </w:pPr>
      <w:r w:rsidRPr="00EB49B5">
        <w:rPr>
          <w:rFonts w:asciiTheme="majorHAnsi" w:hAnsiTheme="majorHAnsi" w:cstheme="majorHAnsi"/>
          <w:sz w:val="21"/>
          <w:szCs w:val="21"/>
        </w:rPr>
        <w:t xml:space="preserve">By signing this EQUIPMENT CONTRACT I, </w:t>
      </w:r>
      <w:r w:rsidRPr="00EB49B5">
        <w:rPr>
          <w:rFonts w:asciiTheme="majorHAnsi" w:hAnsiTheme="majorHAnsi" w:cstheme="majorHAnsi"/>
          <w:sz w:val="21"/>
          <w:szCs w:val="21"/>
          <w:u w:val="single"/>
        </w:rPr>
        <w:t xml:space="preserve">  </w:t>
      </w:r>
      <w:r w:rsidRPr="00EB49B5">
        <w:rPr>
          <w:rFonts w:asciiTheme="majorHAnsi" w:hAnsiTheme="majorHAnsi" w:cstheme="majorHAnsi"/>
          <w:sz w:val="21"/>
          <w:szCs w:val="21"/>
          <w:u w:val="single"/>
        </w:rPr>
        <w:tab/>
      </w:r>
      <w:r w:rsidRPr="00EB49B5">
        <w:rPr>
          <w:rFonts w:asciiTheme="majorHAnsi" w:hAnsiTheme="majorHAnsi" w:cstheme="majorHAnsi"/>
          <w:sz w:val="21"/>
          <w:szCs w:val="21"/>
          <w:u w:val="single"/>
        </w:rPr>
        <w:tab/>
      </w:r>
      <w:r w:rsidRPr="00EB49B5">
        <w:rPr>
          <w:rFonts w:asciiTheme="majorHAnsi" w:hAnsiTheme="majorHAnsi" w:cstheme="majorHAnsi"/>
          <w:sz w:val="21"/>
          <w:szCs w:val="21"/>
          <w:u w:val="single"/>
        </w:rPr>
        <w:tab/>
        <w:t xml:space="preserve">                </w:t>
      </w:r>
      <w:r w:rsidRPr="00EB49B5">
        <w:rPr>
          <w:rFonts w:asciiTheme="majorHAnsi" w:hAnsiTheme="majorHAnsi" w:cstheme="majorHAnsi"/>
          <w:sz w:val="21"/>
          <w:szCs w:val="21"/>
          <w:u w:val="single"/>
        </w:rPr>
        <w:tab/>
        <w:t xml:space="preserve">          </w:t>
      </w:r>
      <w:r w:rsidRPr="00EB49B5">
        <w:rPr>
          <w:rFonts w:asciiTheme="majorHAnsi" w:hAnsiTheme="majorHAnsi" w:cstheme="majorHAnsi"/>
          <w:sz w:val="21"/>
          <w:szCs w:val="21"/>
          <w:u w:val="single"/>
        </w:rPr>
        <w:tab/>
        <w:t>,</w:t>
      </w:r>
    </w:p>
    <w:p w14:paraId="0BDC891D" w14:textId="3B712B30" w:rsidR="00D912AD" w:rsidRPr="00EB49B5" w:rsidRDefault="00D912AD" w:rsidP="0096712A">
      <w:pPr>
        <w:tabs>
          <w:tab w:val="center" w:pos="6300"/>
        </w:tabs>
        <w:ind w:right="90"/>
        <w:rPr>
          <w:rFonts w:asciiTheme="majorHAnsi" w:hAnsiTheme="majorHAnsi" w:cstheme="majorHAnsi"/>
          <w:sz w:val="21"/>
          <w:szCs w:val="21"/>
        </w:rPr>
      </w:pPr>
      <w:r w:rsidRPr="00EB49B5">
        <w:rPr>
          <w:rFonts w:asciiTheme="majorHAnsi" w:hAnsiTheme="majorHAnsi" w:cstheme="majorHAnsi"/>
          <w:sz w:val="21"/>
          <w:szCs w:val="21"/>
        </w:rPr>
        <w:tab/>
        <w:t>(Print Name Here)</w:t>
      </w:r>
    </w:p>
    <w:p w14:paraId="56B19707" w14:textId="2E2FFC90" w:rsidR="00474A1B" w:rsidRPr="00EB49B5" w:rsidRDefault="00D912AD" w:rsidP="0096712A">
      <w:pPr>
        <w:pStyle w:val="agreement"/>
        <w:ind w:right="90"/>
        <w:rPr>
          <w:rFonts w:asciiTheme="majorHAnsi" w:hAnsiTheme="majorHAnsi" w:cstheme="majorHAnsi"/>
          <w:b/>
          <w:bCs/>
          <w:sz w:val="21"/>
          <w:szCs w:val="21"/>
        </w:rPr>
      </w:pPr>
      <w:r w:rsidRPr="00EB49B5">
        <w:rPr>
          <w:rFonts w:asciiTheme="majorHAnsi" w:hAnsiTheme="majorHAnsi" w:cstheme="majorHAnsi"/>
          <w:sz w:val="21"/>
          <w:szCs w:val="21"/>
        </w:rPr>
        <w:t xml:space="preserve">agree to reimburse the Seattle Central Creative Academy (SCCA) for the cost of any damage to equipment occurring during the time equipment is checked out to Borrower. Exception: Borrower will not be responsible for damage to equipment due to ordinary use, as judged solely by SCCA Faculty. Borrower agrees to reimburse SCCA fully at replacement cost of equipment as judged solely by SCCA, any equipment checked out by Borrower that is damaged beyond </w:t>
      </w:r>
      <w:r w:rsidR="0096712A" w:rsidRPr="00EB49B5">
        <w:rPr>
          <w:rFonts w:asciiTheme="majorHAnsi" w:hAnsiTheme="majorHAnsi" w:cstheme="majorHAnsi"/>
          <w:sz w:val="21"/>
          <w:szCs w:val="21"/>
        </w:rPr>
        <w:t>repair or</w:t>
      </w:r>
      <w:r w:rsidRPr="00EB49B5">
        <w:rPr>
          <w:rFonts w:asciiTheme="majorHAnsi" w:hAnsiTheme="majorHAnsi" w:cstheme="majorHAnsi"/>
          <w:sz w:val="21"/>
          <w:szCs w:val="21"/>
        </w:rPr>
        <w:t xml:space="preserve"> is lost stolen while the equipment is in the Borrower’s possession. Specialized checkout equipment requires an orientation and must have an instructor sign-off.</w:t>
      </w:r>
      <w:r w:rsidR="00474A1B" w:rsidRPr="00EB49B5">
        <w:rPr>
          <w:rFonts w:asciiTheme="majorHAnsi" w:hAnsiTheme="majorHAnsi" w:cstheme="majorHAnsi"/>
          <w:sz w:val="21"/>
          <w:szCs w:val="21"/>
        </w:rPr>
        <w:t xml:space="preserve"> </w:t>
      </w:r>
      <w:r w:rsidR="00474A1B" w:rsidRPr="00EB49B5">
        <w:rPr>
          <w:rFonts w:asciiTheme="majorHAnsi" w:hAnsiTheme="majorHAnsi" w:cstheme="majorHAnsi"/>
          <w:b/>
          <w:bCs/>
          <w:sz w:val="21"/>
          <w:szCs w:val="21"/>
        </w:rPr>
        <w:t xml:space="preserve">The Creative Academy STRONGLY suggests you buy personal insurance. </w:t>
      </w:r>
    </w:p>
    <w:p w14:paraId="3581A1EF" w14:textId="71DB3D05" w:rsidR="00D912AD" w:rsidRPr="00EB49B5" w:rsidRDefault="00D912AD" w:rsidP="0096712A">
      <w:pPr>
        <w:pStyle w:val="agreement"/>
        <w:ind w:right="90"/>
        <w:rPr>
          <w:rFonts w:asciiTheme="majorHAnsi" w:hAnsiTheme="majorHAnsi" w:cstheme="majorHAnsi"/>
          <w:b/>
          <w:bCs/>
          <w:sz w:val="21"/>
          <w:szCs w:val="21"/>
        </w:rPr>
      </w:pPr>
    </w:p>
    <w:p w14:paraId="1A70B880" w14:textId="77777777" w:rsidR="00D912AD" w:rsidRPr="00EB49B5" w:rsidRDefault="00D912AD" w:rsidP="0096712A">
      <w:pPr>
        <w:pStyle w:val="agreement"/>
        <w:ind w:right="90"/>
        <w:rPr>
          <w:rFonts w:asciiTheme="majorHAnsi" w:hAnsiTheme="majorHAnsi" w:cstheme="majorHAnsi"/>
          <w:sz w:val="21"/>
          <w:szCs w:val="21"/>
        </w:rPr>
      </w:pPr>
    </w:p>
    <w:p w14:paraId="762EBED7" w14:textId="77777777" w:rsidR="00D912AD" w:rsidRPr="00EB49B5" w:rsidRDefault="00D912AD" w:rsidP="0096712A">
      <w:pPr>
        <w:ind w:right="90"/>
        <w:rPr>
          <w:rFonts w:asciiTheme="majorHAnsi" w:hAnsiTheme="majorHAnsi" w:cstheme="majorHAnsi"/>
          <w:sz w:val="21"/>
          <w:szCs w:val="21"/>
          <w:u w:val="single"/>
        </w:rPr>
      </w:pPr>
    </w:p>
    <w:p w14:paraId="5222C1C6" w14:textId="77777777" w:rsidR="00D912AD" w:rsidRPr="00EB49B5" w:rsidRDefault="00D912AD" w:rsidP="0096712A">
      <w:pPr>
        <w:ind w:right="90"/>
        <w:rPr>
          <w:rFonts w:asciiTheme="majorHAnsi" w:hAnsiTheme="majorHAnsi" w:cstheme="majorHAnsi"/>
          <w:sz w:val="21"/>
          <w:szCs w:val="21"/>
        </w:rPr>
      </w:pPr>
      <w:r w:rsidRPr="00EB49B5">
        <w:rPr>
          <w:rFonts w:asciiTheme="majorHAnsi" w:hAnsiTheme="majorHAnsi" w:cstheme="majorHAnsi"/>
          <w:sz w:val="21"/>
          <w:szCs w:val="21"/>
          <w:u w:val="single"/>
        </w:rPr>
        <w:tab/>
      </w:r>
      <w:r w:rsidRPr="00EB49B5">
        <w:rPr>
          <w:rFonts w:asciiTheme="majorHAnsi" w:hAnsiTheme="majorHAnsi" w:cstheme="majorHAnsi"/>
          <w:sz w:val="21"/>
          <w:szCs w:val="21"/>
          <w:u w:val="single"/>
        </w:rPr>
        <w:tab/>
      </w:r>
      <w:r w:rsidRPr="00EB49B5">
        <w:rPr>
          <w:rFonts w:asciiTheme="majorHAnsi" w:hAnsiTheme="majorHAnsi" w:cstheme="majorHAnsi"/>
          <w:sz w:val="21"/>
          <w:szCs w:val="21"/>
          <w:u w:val="single"/>
        </w:rPr>
        <w:tab/>
      </w:r>
      <w:r w:rsidRPr="00EB49B5">
        <w:rPr>
          <w:rFonts w:asciiTheme="majorHAnsi" w:hAnsiTheme="majorHAnsi" w:cstheme="majorHAnsi"/>
          <w:sz w:val="21"/>
          <w:szCs w:val="21"/>
          <w:u w:val="single"/>
        </w:rPr>
        <w:tab/>
      </w:r>
      <w:r w:rsidRPr="00EB49B5">
        <w:rPr>
          <w:rFonts w:asciiTheme="majorHAnsi" w:hAnsiTheme="majorHAnsi" w:cstheme="majorHAnsi"/>
          <w:sz w:val="21"/>
          <w:szCs w:val="21"/>
          <w:u w:val="single"/>
        </w:rPr>
        <w:tab/>
      </w:r>
      <w:r w:rsidRPr="00EB49B5">
        <w:rPr>
          <w:rFonts w:asciiTheme="majorHAnsi" w:hAnsiTheme="majorHAnsi" w:cstheme="majorHAnsi"/>
          <w:sz w:val="21"/>
          <w:szCs w:val="21"/>
          <w:u w:val="single"/>
        </w:rPr>
        <w:tab/>
      </w:r>
      <w:r w:rsidRPr="00EB49B5">
        <w:rPr>
          <w:rFonts w:asciiTheme="majorHAnsi" w:hAnsiTheme="majorHAnsi" w:cstheme="majorHAnsi"/>
          <w:sz w:val="21"/>
          <w:szCs w:val="21"/>
          <w:u w:val="single"/>
        </w:rPr>
        <w:tab/>
      </w:r>
      <w:r w:rsidRPr="00EB49B5">
        <w:rPr>
          <w:rFonts w:asciiTheme="majorHAnsi" w:hAnsiTheme="majorHAnsi" w:cstheme="majorHAnsi"/>
          <w:sz w:val="21"/>
          <w:szCs w:val="21"/>
          <w:u w:val="single"/>
        </w:rPr>
        <w:tab/>
      </w:r>
      <w:r w:rsidRPr="00EB49B5">
        <w:rPr>
          <w:rFonts w:asciiTheme="majorHAnsi" w:hAnsiTheme="majorHAnsi" w:cstheme="majorHAnsi"/>
          <w:sz w:val="21"/>
          <w:szCs w:val="21"/>
          <w:u w:val="single"/>
        </w:rPr>
        <w:tab/>
      </w:r>
      <w:r w:rsidRPr="00EB49B5">
        <w:rPr>
          <w:rFonts w:asciiTheme="majorHAnsi" w:hAnsiTheme="majorHAnsi" w:cstheme="majorHAnsi"/>
          <w:i/>
          <w:sz w:val="21"/>
          <w:szCs w:val="21"/>
          <w:u w:val="single"/>
        </w:rPr>
        <w:t>Date:</w:t>
      </w:r>
      <w:r w:rsidRPr="00EB49B5">
        <w:rPr>
          <w:rFonts w:asciiTheme="majorHAnsi" w:hAnsiTheme="majorHAnsi" w:cstheme="majorHAnsi"/>
          <w:i/>
          <w:sz w:val="21"/>
          <w:szCs w:val="21"/>
          <w:u w:val="single"/>
        </w:rPr>
        <w:tab/>
      </w:r>
      <w:r w:rsidRPr="00EB49B5">
        <w:rPr>
          <w:rFonts w:asciiTheme="majorHAnsi" w:hAnsiTheme="majorHAnsi" w:cstheme="majorHAnsi"/>
          <w:i/>
          <w:sz w:val="21"/>
          <w:szCs w:val="21"/>
          <w:u w:val="single"/>
        </w:rPr>
        <w:tab/>
      </w:r>
      <w:r w:rsidRPr="00EB49B5">
        <w:rPr>
          <w:rFonts w:asciiTheme="majorHAnsi" w:hAnsiTheme="majorHAnsi" w:cstheme="majorHAnsi"/>
          <w:i/>
          <w:sz w:val="21"/>
          <w:szCs w:val="21"/>
          <w:u w:val="single"/>
        </w:rPr>
        <w:tab/>
      </w:r>
      <w:r w:rsidRPr="00EB49B5">
        <w:rPr>
          <w:rFonts w:asciiTheme="majorHAnsi" w:hAnsiTheme="majorHAnsi" w:cstheme="majorHAnsi"/>
          <w:i/>
          <w:sz w:val="21"/>
          <w:szCs w:val="21"/>
          <w:u w:val="single"/>
        </w:rPr>
        <w:br/>
      </w:r>
      <w:r w:rsidRPr="00EB49B5">
        <w:rPr>
          <w:rFonts w:asciiTheme="majorHAnsi" w:hAnsiTheme="majorHAnsi" w:cstheme="majorHAnsi"/>
          <w:sz w:val="21"/>
          <w:szCs w:val="21"/>
        </w:rPr>
        <w:t>Student Signature</w:t>
      </w:r>
    </w:p>
    <w:p w14:paraId="60277993" w14:textId="77777777" w:rsidR="00D912AD" w:rsidRPr="00EB49B5" w:rsidRDefault="00D912AD" w:rsidP="0096712A">
      <w:pPr>
        <w:ind w:right="90"/>
        <w:rPr>
          <w:rFonts w:asciiTheme="majorHAnsi" w:hAnsiTheme="majorHAnsi" w:cstheme="majorHAnsi"/>
          <w:sz w:val="21"/>
          <w:szCs w:val="21"/>
        </w:rPr>
      </w:pPr>
    </w:p>
    <w:p w14:paraId="4219A779" w14:textId="77777777" w:rsidR="00D113AA" w:rsidRPr="00EB49B5" w:rsidRDefault="00D113AA" w:rsidP="0096712A">
      <w:pPr>
        <w:ind w:right="90"/>
        <w:rPr>
          <w:rFonts w:asciiTheme="majorHAnsi" w:hAnsiTheme="majorHAnsi" w:cstheme="majorHAnsi"/>
          <w:sz w:val="21"/>
          <w:szCs w:val="21"/>
        </w:rPr>
      </w:pPr>
    </w:p>
    <w:p w14:paraId="6D3AB362" w14:textId="77777777" w:rsidR="00D113AA" w:rsidRPr="00EB49B5" w:rsidRDefault="00D113AA" w:rsidP="0096712A">
      <w:pPr>
        <w:ind w:right="90"/>
        <w:rPr>
          <w:rFonts w:asciiTheme="majorHAnsi" w:hAnsiTheme="majorHAnsi" w:cstheme="majorHAnsi"/>
          <w:sz w:val="21"/>
          <w:szCs w:val="21"/>
        </w:rPr>
      </w:pPr>
    </w:p>
    <w:p w14:paraId="12E7673E" w14:textId="15F71129" w:rsidR="00D912AD" w:rsidRPr="00EB49B5" w:rsidRDefault="00D912AD" w:rsidP="0096712A">
      <w:pPr>
        <w:ind w:right="90"/>
        <w:rPr>
          <w:rFonts w:asciiTheme="majorHAnsi" w:hAnsiTheme="majorHAnsi" w:cstheme="majorHAnsi"/>
          <w:sz w:val="21"/>
          <w:szCs w:val="21"/>
        </w:rPr>
      </w:pPr>
      <w:r w:rsidRPr="00EB49B5">
        <w:rPr>
          <w:rFonts w:asciiTheme="majorHAnsi" w:hAnsiTheme="majorHAnsi" w:cstheme="majorHAnsi"/>
          <w:sz w:val="21"/>
          <w:szCs w:val="21"/>
        </w:rPr>
        <w:t xml:space="preserve">By signing this RELEASE I, </w:t>
      </w:r>
      <w:r w:rsidRPr="00EB49B5">
        <w:rPr>
          <w:rFonts w:asciiTheme="majorHAnsi" w:hAnsiTheme="majorHAnsi" w:cstheme="majorHAnsi"/>
          <w:sz w:val="21"/>
          <w:szCs w:val="21"/>
          <w:u w:val="single"/>
        </w:rPr>
        <w:t xml:space="preserve">  </w:t>
      </w:r>
      <w:r w:rsidRPr="00EB49B5">
        <w:rPr>
          <w:rFonts w:asciiTheme="majorHAnsi" w:hAnsiTheme="majorHAnsi" w:cstheme="majorHAnsi"/>
          <w:sz w:val="21"/>
          <w:szCs w:val="21"/>
          <w:u w:val="single"/>
        </w:rPr>
        <w:tab/>
      </w:r>
      <w:r w:rsidRPr="00EB49B5">
        <w:rPr>
          <w:rFonts w:asciiTheme="majorHAnsi" w:hAnsiTheme="majorHAnsi" w:cstheme="majorHAnsi"/>
          <w:sz w:val="21"/>
          <w:szCs w:val="21"/>
          <w:u w:val="single"/>
        </w:rPr>
        <w:tab/>
      </w:r>
      <w:r w:rsidRPr="00EB49B5">
        <w:rPr>
          <w:rFonts w:asciiTheme="majorHAnsi" w:hAnsiTheme="majorHAnsi" w:cstheme="majorHAnsi"/>
          <w:sz w:val="21"/>
          <w:szCs w:val="21"/>
          <w:u w:val="single"/>
        </w:rPr>
        <w:tab/>
        <w:t xml:space="preserve">                </w:t>
      </w:r>
      <w:r w:rsidRPr="00EB49B5">
        <w:rPr>
          <w:rFonts w:asciiTheme="majorHAnsi" w:hAnsiTheme="majorHAnsi" w:cstheme="majorHAnsi"/>
          <w:sz w:val="21"/>
          <w:szCs w:val="21"/>
          <w:u w:val="single"/>
        </w:rPr>
        <w:tab/>
        <w:t xml:space="preserve">          </w:t>
      </w:r>
      <w:r w:rsidRPr="00EB49B5">
        <w:rPr>
          <w:rFonts w:asciiTheme="majorHAnsi" w:hAnsiTheme="majorHAnsi" w:cstheme="majorHAnsi"/>
          <w:sz w:val="21"/>
          <w:szCs w:val="21"/>
          <w:u w:val="single"/>
        </w:rPr>
        <w:tab/>
      </w:r>
      <w:r w:rsidRPr="00EB49B5">
        <w:rPr>
          <w:rFonts w:asciiTheme="majorHAnsi" w:hAnsiTheme="majorHAnsi" w:cstheme="majorHAnsi"/>
          <w:sz w:val="21"/>
          <w:szCs w:val="21"/>
          <w:u w:val="single"/>
        </w:rPr>
        <w:tab/>
      </w:r>
      <w:r w:rsidRPr="00EB49B5">
        <w:rPr>
          <w:rFonts w:asciiTheme="majorHAnsi" w:hAnsiTheme="majorHAnsi" w:cstheme="majorHAnsi"/>
          <w:sz w:val="21"/>
          <w:szCs w:val="21"/>
          <w:u w:val="single"/>
        </w:rPr>
        <w:tab/>
      </w:r>
      <w:r w:rsidRPr="00EB49B5">
        <w:rPr>
          <w:rFonts w:asciiTheme="majorHAnsi" w:hAnsiTheme="majorHAnsi" w:cstheme="majorHAnsi"/>
          <w:sz w:val="21"/>
          <w:szCs w:val="21"/>
          <w:u w:val="single"/>
        </w:rPr>
        <w:tab/>
        <w:t>,</w:t>
      </w:r>
    </w:p>
    <w:p w14:paraId="52708279" w14:textId="389297DB" w:rsidR="00D912AD" w:rsidRPr="00EB49B5" w:rsidRDefault="00D912AD" w:rsidP="0096712A">
      <w:pPr>
        <w:tabs>
          <w:tab w:val="center" w:pos="6300"/>
        </w:tabs>
        <w:ind w:right="90"/>
        <w:rPr>
          <w:rFonts w:asciiTheme="majorHAnsi" w:hAnsiTheme="majorHAnsi" w:cstheme="majorHAnsi"/>
          <w:sz w:val="21"/>
          <w:szCs w:val="21"/>
        </w:rPr>
      </w:pPr>
      <w:r w:rsidRPr="00EB49B5">
        <w:rPr>
          <w:rFonts w:asciiTheme="majorHAnsi" w:hAnsiTheme="majorHAnsi" w:cstheme="majorHAnsi"/>
          <w:sz w:val="21"/>
          <w:szCs w:val="21"/>
        </w:rPr>
        <w:tab/>
        <w:t>(Print Name Here)</w:t>
      </w:r>
    </w:p>
    <w:p w14:paraId="10452B65" w14:textId="3718D1FD" w:rsidR="00D912AD" w:rsidRPr="00EB49B5" w:rsidRDefault="00D113AA" w:rsidP="0096712A">
      <w:pPr>
        <w:pStyle w:val="agreement"/>
        <w:ind w:right="90"/>
        <w:rPr>
          <w:rFonts w:asciiTheme="majorHAnsi" w:hAnsiTheme="majorHAnsi" w:cstheme="majorHAnsi"/>
          <w:sz w:val="21"/>
          <w:szCs w:val="21"/>
        </w:rPr>
      </w:pPr>
      <w:r w:rsidRPr="00EB49B5">
        <w:rPr>
          <w:rFonts w:asciiTheme="majorHAnsi" w:hAnsiTheme="majorHAnsi" w:cstheme="majorHAnsi"/>
          <w:sz w:val="21"/>
          <w:szCs w:val="21"/>
        </w:rPr>
        <w:t xml:space="preserve">release </w:t>
      </w:r>
      <w:r w:rsidR="00A83825" w:rsidRPr="00EB49B5">
        <w:rPr>
          <w:rFonts w:asciiTheme="majorHAnsi" w:hAnsiTheme="majorHAnsi" w:cstheme="majorHAnsi"/>
          <w:sz w:val="21"/>
          <w:szCs w:val="21"/>
        </w:rPr>
        <w:t xml:space="preserve">all </w:t>
      </w:r>
      <w:r w:rsidR="00D912AD" w:rsidRPr="00EB49B5">
        <w:rPr>
          <w:rFonts w:asciiTheme="majorHAnsi" w:hAnsiTheme="majorHAnsi" w:cstheme="majorHAnsi"/>
          <w:sz w:val="21"/>
          <w:szCs w:val="21"/>
        </w:rPr>
        <w:t xml:space="preserve">rights </w:t>
      </w:r>
      <w:r w:rsidR="00456E5F" w:rsidRPr="00EB49B5">
        <w:rPr>
          <w:rFonts w:asciiTheme="majorHAnsi" w:hAnsiTheme="majorHAnsi" w:cstheme="majorHAnsi"/>
          <w:sz w:val="21"/>
          <w:szCs w:val="21"/>
        </w:rPr>
        <w:t>to</w:t>
      </w:r>
      <w:r w:rsidR="00D912AD" w:rsidRPr="00EB49B5">
        <w:rPr>
          <w:rFonts w:asciiTheme="majorHAnsi" w:hAnsiTheme="majorHAnsi" w:cstheme="majorHAnsi"/>
          <w:sz w:val="21"/>
          <w:szCs w:val="21"/>
        </w:rPr>
        <w:t xml:space="preserve"> </w:t>
      </w:r>
      <w:r w:rsidR="003C35F0" w:rsidRPr="00EB49B5">
        <w:rPr>
          <w:rFonts w:asciiTheme="majorHAnsi" w:hAnsiTheme="majorHAnsi" w:cstheme="majorHAnsi"/>
          <w:sz w:val="21"/>
          <w:szCs w:val="21"/>
        </w:rPr>
        <w:t xml:space="preserve">Seattle Central Creative Academy (SCCA) </w:t>
      </w:r>
      <w:r w:rsidR="00456E5F" w:rsidRPr="00EB49B5">
        <w:rPr>
          <w:rFonts w:asciiTheme="majorHAnsi" w:hAnsiTheme="majorHAnsi" w:cstheme="majorHAnsi"/>
          <w:sz w:val="21"/>
          <w:szCs w:val="21"/>
        </w:rPr>
        <w:t xml:space="preserve">for </w:t>
      </w:r>
      <w:r w:rsidR="00D912AD" w:rsidRPr="00EB49B5">
        <w:rPr>
          <w:rFonts w:asciiTheme="majorHAnsi" w:hAnsiTheme="majorHAnsi" w:cstheme="majorHAnsi"/>
          <w:sz w:val="21"/>
          <w:szCs w:val="21"/>
        </w:rPr>
        <w:t xml:space="preserve">use, all student creative work produced for class assignments. This work may be used for instruction, in promotional materials, competitions, and publications or on the SCCA web site and blog. Credit will be included for use by the </w:t>
      </w:r>
      <w:r w:rsidR="003C35F0" w:rsidRPr="00EB49B5">
        <w:rPr>
          <w:rFonts w:asciiTheme="majorHAnsi" w:hAnsiTheme="majorHAnsi" w:cstheme="majorHAnsi"/>
          <w:sz w:val="21"/>
          <w:szCs w:val="21"/>
        </w:rPr>
        <w:t>SCCA.</w:t>
      </w:r>
    </w:p>
    <w:p w14:paraId="7FD33479" w14:textId="77777777" w:rsidR="003C35F0" w:rsidRPr="00EB49B5" w:rsidRDefault="003C35F0" w:rsidP="0096712A">
      <w:pPr>
        <w:pStyle w:val="agreement"/>
        <w:ind w:right="90"/>
        <w:rPr>
          <w:rFonts w:asciiTheme="majorHAnsi" w:hAnsiTheme="majorHAnsi" w:cstheme="majorHAnsi"/>
          <w:sz w:val="21"/>
          <w:szCs w:val="21"/>
        </w:rPr>
      </w:pPr>
    </w:p>
    <w:p w14:paraId="641A7F91" w14:textId="77777777" w:rsidR="003C35F0" w:rsidRPr="00EB49B5" w:rsidRDefault="003C35F0" w:rsidP="0096712A">
      <w:pPr>
        <w:pStyle w:val="agreement"/>
        <w:ind w:right="90"/>
        <w:rPr>
          <w:rFonts w:asciiTheme="majorHAnsi" w:hAnsiTheme="majorHAnsi" w:cstheme="majorHAnsi"/>
          <w:sz w:val="21"/>
          <w:szCs w:val="21"/>
        </w:rPr>
      </w:pPr>
    </w:p>
    <w:p w14:paraId="5E6FBDDA" w14:textId="77777777" w:rsidR="003C35F0" w:rsidRPr="00EB49B5" w:rsidRDefault="003C35F0" w:rsidP="0096712A">
      <w:pPr>
        <w:ind w:right="90"/>
        <w:rPr>
          <w:rFonts w:asciiTheme="majorHAnsi" w:hAnsiTheme="majorHAnsi" w:cstheme="majorHAnsi"/>
          <w:sz w:val="21"/>
          <w:szCs w:val="21"/>
        </w:rPr>
      </w:pPr>
      <w:r w:rsidRPr="00EB49B5">
        <w:rPr>
          <w:rFonts w:asciiTheme="majorHAnsi" w:hAnsiTheme="majorHAnsi" w:cstheme="majorHAnsi"/>
          <w:sz w:val="21"/>
          <w:szCs w:val="21"/>
          <w:u w:val="single"/>
        </w:rPr>
        <w:tab/>
      </w:r>
      <w:r w:rsidRPr="00EB49B5">
        <w:rPr>
          <w:rFonts w:asciiTheme="majorHAnsi" w:hAnsiTheme="majorHAnsi" w:cstheme="majorHAnsi"/>
          <w:sz w:val="21"/>
          <w:szCs w:val="21"/>
          <w:u w:val="single"/>
        </w:rPr>
        <w:tab/>
      </w:r>
      <w:r w:rsidRPr="00EB49B5">
        <w:rPr>
          <w:rFonts w:asciiTheme="majorHAnsi" w:hAnsiTheme="majorHAnsi" w:cstheme="majorHAnsi"/>
          <w:sz w:val="21"/>
          <w:szCs w:val="21"/>
          <w:u w:val="single"/>
        </w:rPr>
        <w:tab/>
      </w:r>
      <w:r w:rsidRPr="00EB49B5">
        <w:rPr>
          <w:rFonts w:asciiTheme="majorHAnsi" w:hAnsiTheme="majorHAnsi" w:cstheme="majorHAnsi"/>
          <w:sz w:val="21"/>
          <w:szCs w:val="21"/>
          <w:u w:val="single"/>
        </w:rPr>
        <w:tab/>
      </w:r>
      <w:r w:rsidRPr="00EB49B5">
        <w:rPr>
          <w:rFonts w:asciiTheme="majorHAnsi" w:hAnsiTheme="majorHAnsi" w:cstheme="majorHAnsi"/>
          <w:sz w:val="21"/>
          <w:szCs w:val="21"/>
          <w:u w:val="single"/>
        </w:rPr>
        <w:tab/>
      </w:r>
      <w:r w:rsidRPr="00EB49B5">
        <w:rPr>
          <w:rFonts w:asciiTheme="majorHAnsi" w:hAnsiTheme="majorHAnsi" w:cstheme="majorHAnsi"/>
          <w:sz w:val="21"/>
          <w:szCs w:val="21"/>
          <w:u w:val="single"/>
        </w:rPr>
        <w:tab/>
      </w:r>
      <w:r w:rsidRPr="00EB49B5">
        <w:rPr>
          <w:rFonts w:asciiTheme="majorHAnsi" w:hAnsiTheme="majorHAnsi" w:cstheme="majorHAnsi"/>
          <w:sz w:val="21"/>
          <w:szCs w:val="21"/>
          <w:u w:val="single"/>
        </w:rPr>
        <w:tab/>
      </w:r>
      <w:r w:rsidRPr="00EB49B5">
        <w:rPr>
          <w:rFonts w:asciiTheme="majorHAnsi" w:hAnsiTheme="majorHAnsi" w:cstheme="majorHAnsi"/>
          <w:sz w:val="21"/>
          <w:szCs w:val="21"/>
          <w:u w:val="single"/>
        </w:rPr>
        <w:tab/>
      </w:r>
      <w:r w:rsidRPr="00EB49B5">
        <w:rPr>
          <w:rFonts w:asciiTheme="majorHAnsi" w:hAnsiTheme="majorHAnsi" w:cstheme="majorHAnsi"/>
          <w:sz w:val="21"/>
          <w:szCs w:val="21"/>
          <w:u w:val="single"/>
        </w:rPr>
        <w:tab/>
      </w:r>
      <w:r w:rsidRPr="00EB49B5">
        <w:rPr>
          <w:rFonts w:asciiTheme="majorHAnsi" w:hAnsiTheme="majorHAnsi" w:cstheme="majorHAnsi"/>
          <w:i/>
          <w:sz w:val="21"/>
          <w:szCs w:val="21"/>
          <w:u w:val="single"/>
        </w:rPr>
        <w:t>Date:</w:t>
      </w:r>
      <w:r w:rsidRPr="00EB49B5">
        <w:rPr>
          <w:rFonts w:asciiTheme="majorHAnsi" w:hAnsiTheme="majorHAnsi" w:cstheme="majorHAnsi"/>
          <w:i/>
          <w:sz w:val="21"/>
          <w:szCs w:val="21"/>
          <w:u w:val="single"/>
        </w:rPr>
        <w:tab/>
      </w:r>
      <w:r w:rsidRPr="00EB49B5">
        <w:rPr>
          <w:rFonts w:asciiTheme="majorHAnsi" w:hAnsiTheme="majorHAnsi" w:cstheme="majorHAnsi"/>
          <w:i/>
          <w:sz w:val="21"/>
          <w:szCs w:val="21"/>
          <w:u w:val="single"/>
        </w:rPr>
        <w:tab/>
      </w:r>
      <w:r w:rsidRPr="00EB49B5">
        <w:rPr>
          <w:rFonts w:asciiTheme="majorHAnsi" w:hAnsiTheme="majorHAnsi" w:cstheme="majorHAnsi"/>
          <w:i/>
          <w:sz w:val="21"/>
          <w:szCs w:val="21"/>
          <w:u w:val="single"/>
        </w:rPr>
        <w:tab/>
      </w:r>
      <w:r w:rsidRPr="00EB49B5">
        <w:rPr>
          <w:rFonts w:asciiTheme="majorHAnsi" w:hAnsiTheme="majorHAnsi" w:cstheme="majorHAnsi"/>
          <w:i/>
          <w:sz w:val="21"/>
          <w:szCs w:val="21"/>
          <w:u w:val="single"/>
        </w:rPr>
        <w:br/>
      </w:r>
      <w:r w:rsidRPr="00EB49B5">
        <w:rPr>
          <w:rFonts w:asciiTheme="majorHAnsi" w:hAnsiTheme="majorHAnsi" w:cstheme="majorHAnsi"/>
          <w:sz w:val="21"/>
          <w:szCs w:val="21"/>
        </w:rPr>
        <w:t>Student Signature</w:t>
      </w:r>
    </w:p>
    <w:p w14:paraId="7228EF8B" w14:textId="3083443E" w:rsidR="00495859" w:rsidRPr="00EB49B5" w:rsidRDefault="00495859" w:rsidP="0096712A">
      <w:pPr>
        <w:pStyle w:val="agreement"/>
        <w:ind w:left="0" w:right="90"/>
        <w:rPr>
          <w:rFonts w:asciiTheme="majorHAnsi" w:hAnsiTheme="majorHAnsi" w:cstheme="majorHAnsi"/>
          <w:sz w:val="21"/>
          <w:szCs w:val="21"/>
        </w:rPr>
      </w:pPr>
    </w:p>
    <w:sectPr w:rsidR="00495859" w:rsidRPr="00EB49B5" w:rsidSect="00AC3412">
      <w:headerReference w:type="default" r:id="rId11"/>
      <w:footerReference w:type="default" r:id="rId12"/>
      <w:pgSz w:w="12240" w:h="15840"/>
      <w:pgMar w:top="810" w:right="135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1578E0" w14:textId="77777777" w:rsidR="00177BCD" w:rsidRDefault="00177BCD" w:rsidP="00B46251">
      <w:r>
        <w:separator/>
      </w:r>
    </w:p>
  </w:endnote>
  <w:endnote w:type="continuationSeparator" w:id="0">
    <w:p w14:paraId="4D8CD197" w14:textId="77777777" w:rsidR="00177BCD" w:rsidRDefault="00177BCD" w:rsidP="00B46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Gill Sans">
    <w:panose1 w:val="020B0502020104020203"/>
    <w:charset w:val="4D"/>
    <w:family w:val="swiss"/>
    <w:pitch w:val="variable"/>
    <w:sig w:usb0="80000867" w:usb1="00000000" w:usb2="00000000" w:usb3="00000000" w:csb0="0000002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547A23" w14:textId="77777777" w:rsidR="00D62EED" w:rsidRDefault="00D62EED" w:rsidP="00495859">
    <w:pPr>
      <w:rPr>
        <w:rFonts w:ascii="Calibri" w:hAnsi="Calibri" w:cs="Arial"/>
        <w:sz w:val="18"/>
        <w:szCs w:val="18"/>
      </w:rPr>
    </w:pPr>
  </w:p>
  <w:p w14:paraId="0EDE62EA" w14:textId="65BC1706" w:rsidR="00D62EED" w:rsidRPr="00385AAB" w:rsidRDefault="00D62EED" w:rsidP="00385AAB">
    <w:pPr>
      <w:tabs>
        <w:tab w:val="center" w:pos="5040"/>
        <w:tab w:val="right" w:pos="10080"/>
      </w:tabs>
      <w:ind w:left="-630"/>
      <w:rPr>
        <w:rFonts w:ascii="Calibri" w:hAnsi="Calibri" w:cs="Arial"/>
        <w:sz w:val="18"/>
        <w:szCs w:val="18"/>
      </w:rPr>
    </w:pPr>
    <w:r w:rsidRPr="00967BC7">
      <w:rPr>
        <w:rFonts w:ascii="Calibri" w:hAnsi="Calibri" w:cs="Arial"/>
        <w:sz w:val="18"/>
        <w:szCs w:val="18"/>
      </w:rPr>
      <w:t xml:space="preserve">© </w:t>
    </w:r>
    <w:r>
      <w:rPr>
        <w:rFonts w:ascii="Calibri" w:hAnsi="Calibri" w:cs="Arial"/>
        <w:sz w:val="18"/>
        <w:szCs w:val="18"/>
      </w:rPr>
      <w:t xml:space="preserve">Copyright </w:t>
    </w:r>
    <w:r>
      <w:rPr>
        <w:rFonts w:ascii="Calibri" w:hAnsi="Calibri" w:cs="Arial"/>
        <w:sz w:val="18"/>
        <w:szCs w:val="18"/>
      </w:rPr>
      <w:fldChar w:fldCharType="begin"/>
    </w:r>
    <w:r>
      <w:rPr>
        <w:rFonts w:ascii="Calibri" w:hAnsi="Calibri" w:cs="Arial"/>
        <w:sz w:val="18"/>
        <w:szCs w:val="18"/>
      </w:rPr>
      <w:instrText xml:space="preserve"> DATE \@ "M/d/yyyy" </w:instrText>
    </w:r>
    <w:r>
      <w:rPr>
        <w:rFonts w:ascii="Calibri" w:hAnsi="Calibri" w:cs="Arial"/>
        <w:sz w:val="18"/>
        <w:szCs w:val="18"/>
      </w:rPr>
      <w:fldChar w:fldCharType="separate"/>
    </w:r>
    <w:r w:rsidR="004B235D">
      <w:rPr>
        <w:rFonts w:ascii="Calibri" w:hAnsi="Calibri" w:cs="Arial"/>
        <w:noProof/>
        <w:sz w:val="18"/>
        <w:szCs w:val="18"/>
      </w:rPr>
      <w:t>9/24/2020</w:t>
    </w:r>
    <w:r>
      <w:rPr>
        <w:rFonts w:ascii="Calibri" w:hAnsi="Calibri" w:cs="Arial"/>
        <w:sz w:val="18"/>
        <w:szCs w:val="18"/>
      </w:rPr>
      <w:fldChar w:fldCharType="end"/>
    </w:r>
    <w:r>
      <w:rPr>
        <w:rFonts w:ascii="Calibri" w:hAnsi="Calibri" w:cs="Arial"/>
        <w:sz w:val="18"/>
        <w:szCs w:val="18"/>
      </w:rPr>
      <w:t xml:space="preserve"> SCCA • </w:t>
    </w:r>
    <w:r w:rsidRPr="00385AAB">
      <w:rPr>
        <w:rFonts w:ascii="Calibri" w:hAnsi="Calibri" w:cs="Arial"/>
        <w:sz w:val="20"/>
      </w:rPr>
      <w:t>seattlecentralcreativeacademy.com</w:t>
    </w:r>
  </w:p>
  <w:p w14:paraId="04856874" w14:textId="77777777" w:rsidR="00D62EED" w:rsidRPr="004F7BB0" w:rsidRDefault="00D62EED" w:rsidP="00495859">
    <w:pPr>
      <w:pStyle w:val="Footer"/>
      <w:tabs>
        <w:tab w:val="clear" w:pos="4320"/>
        <w:tab w:val="clear" w:pos="8640"/>
        <w:tab w:val="center" w:pos="5040"/>
        <w:tab w:val="right" w:pos="10080"/>
      </w:tabs>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45BD90" w14:textId="77777777" w:rsidR="00177BCD" w:rsidRDefault="00177BCD" w:rsidP="00B46251">
      <w:r>
        <w:separator/>
      </w:r>
    </w:p>
  </w:footnote>
  <w:footnote w:type="continuationSeparator" w:id="0">
    <w:p w14:paraId="3CA3A254" w14:textId="77777777" w:rsidR="00177BCD" w:rsidRDefault="00177BCD" w:rsidP="00B462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0C473" w14:textId="55CB4C34" w:rsidR="00D62EED" w:rsidRDefault="00D62EED" w:rsidP="008D77A8">
    <w:pPr>
      <w:tabs>
        <w:tab w:val="right" w:pos="8730"/>
      </w:tabs>
      <w:ind w:left="-630" w:right="360"/>
      <w:rPr>
        <w:rFonts w:ascii="Arial" w:hAnsi="Arial" w:cs="Arial"/>
        <w:b/>
        <w:sz w:val="36"/>
        <w:szCs w:val="36"/>
      </w:rPr>
    </w:pPr>
    <w:r>
      <w:rPr>
        <w:rFonts w:ascii="Arial" w:hAnsi="Arial" w:cs="Arial"/>
        <w:b/>
        <w:sz w:val="36"/>
        <w:szCs w:val="36"/>
      </w:rPr>
      <w:t xml:space="preserve">Student Agreement </w:t>
    </w:r>
    <w:r w:rsidR="00D71418">
      <w:rPr>
        <w:rFonts w:ascii="Arial" w:hAnsi="Arial" w:cs="Arial"/>
        <w:b/>
        <w:sz w:val="36"/>
        <w:szCs w:val="36"/>
      </w:rPr>
      <w:t>2020</w:t>
    </w:r>
    <w:r>
      <w:rPr>
        <w:rFonts w:ascii="Arial" w:hAnsi="Arial" w:cs="Arial"/>
        <w:b/>
        <w:sz w:val="36"/>
        <w:szCs w:val="36"/>
      </w:rPr>
      <w:t>-</w:t>
    </w:r>
    <w:r w:rsidR="00D71418">
      <w:rPr>
        <w:rFonts w:ascii="Arial" w:hAnsi="Arial" w:cs="Arial"/>
        <w:b/>
        <w:sz w:val="36"/>
        <w:szCs w:val="36"/>
      </w:rPr>
      <w:t>2021</w:t>
    </w:r>
    <w:r w:rsidR="008D77A8">
      <w:rPr>
        <w:rFonts w:ascii="Arial" w:hAnsi="Arial" w:cs="Arial"/>
        <w:b/>
        <w:sz w:val="36"/>
        <w:szCs w:val="36"/>
      </w:rPr>
      <w:tab/>
    </w:r>
    <w:r w:rsidR="008D77A8">
      <w:rPr>
        <w:noProof/>
        <w:lang w:eastAsia="en-US"/>
      </w:rPr>
      <w:drawing>
        <wp:inline distT="0" distB="0" distL="0" distR="0" wp14:anchorId="69244D54" wp14:editId="7AD79587">
          <wp:extent cx="1484630" cy="907902"/>
          <wp:effectExtent l="0" t="0" r="0" b="698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w-vertical-print.eps"/>
                  <pic:cNvPicPr/>
                </pic:nvPicPr>
                <pic:blipFill>
                  <a:blip r:embed="rId1">
                    <a:extLst>
                      <a:ext uri="{28A0092B-C50C-407E-A947-70E740481C1C}">
                        <a14:useLocalDpi xmlns:a14="http://schemas.microsoft.com/office/drawing/2010/main" val="0"/>
                      </a:ext>
                    </a:extLst>
                  </a:blip>
                  <a:stretch>
                    <a:fillRect/>
                  </a:stretch>
                </pic:blipFill>
                <pic:spPr>
                  <a:xfrm>
                    <a:off x="0" y="0"/>
                    <a:ext cx="1486713" cy="909176"/>
                  </a:xfrm>
                  <a:prstGeom prst="rect">
                    <a:avLst/>
                  </a:prstGeom>
                  <a:noFill/>
                  <a:ln>
                    <a:noFill/>
                  </a:ln>
                </pic:spPr>
              </pic:pic>
            </a:graphicData>
          </a:graphic>
        </wp:inline>
      </w:drawing>
    </w:r>
  </w:p>
  <w:p w14:paraId="1F0D5708" w14:textId="77777777" w:rsidR="00D62EED" w:rsidRPr="0012154B" w:rsidRDefault="00D62EED" w:rsidP="00B439CA">
    <w:pPr>
      <w:ind w:left="-630"/>
      <w:rPr>
        <w:rFonts w:ascii="Arial" w:hAnsi="Arial" w:cs="Arial"/>
        <w:szCs w:val="24"/>
      </w:rPr>
    </w:pPr>
    <w:r w:rsidRPr="0012154B">
      <w:rPr>
        <w:rFonts w:ascii="Arial" w:hAnsi="Arial" w:cs="Arial"/>
        <w:szCs w:val="24"/>
      </w:rPr>
      <w:t>Seattle Central Creative Academy</w:t>
    </w:r>
  </w:p>
  <w:p w14:paraId="131603C4" w14:textId="44B33812" w:rsidR="00D62EED" w:rsidRPr="008D77A8" w:rsidRDefault="0010465E" w:rsidP="008D77A8">
    <w:pPr>
      <w:ind w:left="-630"/>
      <w:rPr>
        <w:rFonts w:ascii="Arial" w:hAnsi="Arial" w:cs="Arial"/>
        <w:szCs w:val="24"/>
      </w:rPr>
    </w:pPr>
    <w:r>
      <w:rPr>
        <w:rFonts w:ascii="Arial" w:hAnsi="Arial" w:cs="Arial"/>
        <w:szCs w:val="24"/>
      </w:rPr>
      <w:t>AHSS</w:t>
    </w:r>
    <w:r w:rsidRPr="0012154B">
      <w:rPr>
        <w:rFonts w:ascii="Arial" w:hAnsi="Arial" w:cs="Arial"/>
        <w:szCs w:val="24"/>
      </w:rPr>
      <w:t xml:space="preserve"> </w:t>
    </w:r>
    <w:r w:rsidR="00D62EED" w:rsidRPr="0012154B">
      <w:rPr>
        <w:rFonts w:ascii="Arial" w:hAnsi="Arial" w:cs="Arial"/>
        <w:szCs w:val="24"/>
      </w:rPr>
      <w:t>Division</w:t>
    </w:r>
    <w:r w:rsidR="00D62EED">
      <w:rPr>
        <w:rFonts w:ascii="Arial" w:hAnsi="Arial" w:cs="Arial"/>
        <w:szCs w:val="24"/>
      </w:rPr>
      <w:t>, Seattle Central College</w:t>
    </w:r>
  </w:p>
  <w:p w14:paraId="4E9B3225" w14:textId="77777777" w:rsidR="00D62EED" w:rsidRDefault="00D62EE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76EE13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637C13"/>
    <w:multiLevelType w:val="multilevel"/>
    <w:tmpl w:val="9376AE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622668D"/>
    <w:multiLevelType w:val="hybridMultilevel"/>
    <w:tmpl w:val="97AE6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061B5C"/>
    <w:multiLevelType w:val="hybridMultilevel"/>
    <w:tmpl w:val="AA5C13B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396A5CFE"/>
    <w:multiLevelType w:val="hybridMultilevel"/>
    <w:tmpl w:val="C23AC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266ADA"/>
    <w:multiLevelType w:val="hybridMultilevel"/>
    <w:tmpl w:val="E4EE213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5F201045"/>
    <w:multiLevelType w:val="hybridMultilevel"/>
    <w:tmpl w:val="C8BEDC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5BD47A5"/>
    <w:multiLevelType w:val="hybridMultilevel"/>
    <w:tmpl w:val="9376A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5"/>
  </w:num>
  <w:num w:numId="6">
    <w:abstractNumId w:val="6"/>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unt" w:val="3"/>
  </w:docVars>
  <w:rsids>
    <w:rsidRoot w:val="00B90076"/>
    <w:rsid w:val="00017F1D"/>
    <w:rsid w:val="00054B18"/>
    <w:rsid w:val="000566B2"/>
    <w:rsid w:val="000622F5"/>
    <w:rsid w:val="000A3EF9"/>
    <w:rsid w:val="000B3DBB"/>
    <w:rsid w:val="000B46C8"/>
    <w:rsid w:val="000B554A"/>
    <w:rsid w:val="000C175F"/>
    <w:rsid w:val="000E2715"/>
    <w:rsid w:val="000E6E9A"/>
    <w:rsid w:val="000E7CE4"/>
    <w:rsid w:val="0010278B"/>
    <w:rsid w:val="0010465E"/>
    <w:rsid w:val="00112CFC"/>
    <w:rsid w:val="0012154B"/>
    <w:rsid w:val="00132607"/>
    <w:rsid w:val="0013507F"/>
    <w:rsid w:val="00141E10"/>
    <w:rsid w:val="00141E9B"/>
    <w:rsid w:val="00150A5C"/>
    <w:rsid w:val="00165724"/>
    <w:rsid w:val="00176B9F"/>
    <w:rsid w:val="00177BCD"/>
    <w:rsid w:val="00181C85"/>
    <w:rsid w:val="0018750A"/>
    <w:rsid w:val="00190E28"/>
    <w:rsid w:val="00196DF3"/>
    <w:rsid w:val="001B203C"/>
    <w:rsid w:val="001C51B6"/>
    <w:rsid w:val="001C6B96"/>
    <w:rsid w:val="001E4114"/>
    <w:rsid w:val="001E6E30"/>
    <w:rsid w:val="00202B02"/>
    <w:rsid w:val="00217D2F"/>
    <w:rsid w:val="002317CA"/>
    <w:rsid w:val="00234EF5"/>
    <w:rsid w:val="0023633B"/>
    <w:rsid w:val="00245B76"/>
    <w:rsid w:val="00256657"/>
    <w:rsid w:val="00266846"/>
    <w:rsid w:val="002825F3"/>
    <w:rsid w:val="002876D3"/>
    <w:rsid w:val="0029622E"/>
    <w:rsid w:val="002B32F4"/>
    <w:rsid w:val="002D0F92"/>
    <w:rsid w:val="00317C6A"/>
    <w:rsid w:val="00332559"/>
    <w:rsid w:val="003374E6"/>
    <w:rsid w:val="00366867"/>
    <w:rsid w:val="003707A7"/>
    <w:rsid w:val="00385AAB"/>
    <w:rsid w:val="003B1671"/>
    <w:rsid w:val="003C35F0"/>
    <w:rsid w:val="003E208B"/>
    <w:rsid w:val="004104C6"/>
    <w:rsid w:val="00426814"/>
    <w:rsid w:val="00436D7B"/>
    <w:rsid w:val="00442B57"/>
    <w:rsid w:val="004502E7"/>
    <w:rsid w:val="00456E5F"/>
    <w:rsid w:val="00461A33"/>
    <w:rsid w:val="0047226A"/>
    <w:rsid w:val="00474A1B"/>
    <w:rsid w:val="00482656"/>
    <w:rsid w:val="004917FF"/>
    <w:rsid w:val="00495859"/>
    <w:rsid w:val="004B235D"/>
    <w:rsid w:val="004F2C36"/>
    <w:rsid w:val="004F4A3B"/>
    <w:rsid w:val="00502E20"/>
    <w:rsid w:val="00514AEA"/>
    <w:rsid w:val="005228F1"/>
    <w:rsid w:val="00526890"/>
    <w:rsid w:val="00552B40"/>
    <w:rsid w:val="00586A17"/>
    <w:rsid w:val="005A3BFD"/>
    <w:rsid w:val="005A67D5"/>
    <w:rsid w:val="005C036B"/>
    <w:rsid w:val="005C069A"/>
    <w:rsid w:val="005D76D1"/>
    <w:rsid w:val="006156D5"/>
    <w:rsid w:val="0065157B"/>
    <w:rsid w:val="00670AF4"/>
    <w:rsid w:val="006875AA"/>
    <w:rsid w:val="006915CA"/>
    <w:rsid w:val="00692993"/>
    <w:rsid w:val="006A5F66"/>
    <w:rsid w:val="006B0D29"/>
    <w:rsid w:val="00702016"/>
    <w:rsid w:val="00705C7B"/>
    <w:rsid w:val="00707198"/>
    <w:rsid w:val="00711FB8"/>
    <w:rsid w:val="00732E21"/>
    <w:rsid w:val="007343F2"/>
    <w:rsid w:val="00745933"/>
    <w:rsid w:val="00784C22"/>
    <w:rsid w:val="007A4005"/>
    <w:rsid w:val="007C5C02"/>
    <w:rsid w:val="007E4C99"/>
    <w:rsid w:val="007F5423"/>
    <w:rsid w:val="0083531D"/>
    <w:rsid w:val="00852775"/>
    <w:rsid w:val="00867CFB"/>
    <w:rsid w:val="008C4C4F"/>
    <w:rsid w:val="008D0749"/>
    <w:rsid w:val="008D1819"/>
    <w:rsid w:val="008D2E6A"/>
    <w:rsid w:val="008D77A8"/>
    <w:rsid w:val="00904170"/>
    <w:rsid w:val="00932668"/>
    <w:rsid w:val="009336CB"/>
    <w:rsid w:val="00936598"/>
    <w:rsid w:val="009460D3"/>
    <w:rsid w:val="009470DC"/>
    <w:rsid w:val="0095108C"/>
    <w:rsid w:val="00951674"/>
    <w:rsid w:val="0096712A"/>
    <w:rsid w:val="00983F4F"/>
    <w:rsid w:val="00984C35"/>
    <w:rsid w:val="00984D77"/>
    <w:rsid w:val="009D6031"/>
    <w:rsid w:val="009E51D6"/>
    <w:rsid w:val="009E5C19"/>
    <w:rsid w:val="009F1872"/>
    <w:rsid w:val="009F2186"/>
    <w:rsid w:val="00A1177F"/>
    <w:rsid w:val="00A26C67"/>
    <w:rsid w:val="00A275B4"/>
    <w:rsid w:val="00A34238"/>
    <w:rsid w:val="00A434E5"/>
    <w:rsid w:val="00A56CE1"/>
    <w:rsid w:val="00A63BF6"/>
    <w:rsid w:val="00A83825"/>
    <w:rsid w:val="00A83853"/>
    <w:rsid w:val="00A912F4"/>
    <w:rsid w:val="00A94558"/>
    <w:rsid w:val="00AA037C"/>
    <w:rsid w:val="00AA76AC"/>
    <w:rsid w:val="00AC3412"/>
    <w:rsid w:val="00AC4916"/>
    <w:rsid w:val="00AC65BF"/>
    <w:rsid w:val="00AF77BE"/>
    <w:rsid w:val="00B02C45"/>
    <w:rsid w:val="00B16B34"/>
    <w:rsid w:val="00B21C5D"/>
    <w:rsid w:val="00B270D2"/>
    <w:rsid w:val="00B328F1"/>
    <w:rsid w:val="00B439CA"/>
    <w:rsid w:val="00B46251"/>
    <w:rsid w:val="00B539D5"/>
    <w:rsid w:val="00B56586"/>
    <w:rsid w:val="00B61696"/>
    <w:rsid w:val="00B90076"/>
    <w:rsid w:val="00B97A3C"/>
    <w:rsid w:val="00B97BB5"/>
    <w:rsid w:val="00BD7D88"/>
    <w:rsid w:val="00BE7EED"/>
    <w:rsid w:val="00BF5246"/>
    <w:rsid w:val="00C21CE6"/>
    <w:rsid w:val="00C41E89"/>
    <w:rsid w:val="00C50AC6"/>
    <w:rsid w:val="00C65273"/>
    <w:rsid w:val="00C66482"/>
    <w:rsid w:val="00C94912"/>
    <w:rsid w:val="00C96D8A"/>
    <w:rsid w:val="00C97C37"/>
    <w:rsid w:val="00CA38AE"/>
    <w:rsid w:val="00CB211B"/>
    <w:rsid w:val="00CC0447"/>
    <w:rsid w:val="00CD289B"/>
    <w:rsid w:val="00CE3A33"/>
    <w:rsid w:val="00CE4591"/>
    <w:rsid w:val="00CF084B"/>
    <w:rsid w:val="00D046FC"/>
    <w:rsid w:val="00D04C22"/>
    <w:rsid w:val="00D113AA"/>
    <w:rsid w:val="00D14890"/>
    <w:rsid w:val="00D16641"/>
    <w:rsid w:val="00D203DA"/>
    <w:rsid w:val="00D26EB5"/>
    <w:rsid w:val="00D6027F"/>
    <w:rsid w:val="00D62026"/>
    <w:rsid w:val="00D62EED"/>
    <w:rsid w:val="00D71418"/>
    <w:rsid w:val="00D75CB9"/>
    <w:rsid w:val="00D80397"/>
    <w:rsid w:val="00D835F8"/>
    <w:rsid w:val="00D87B5F"/>
    <w:rsid w:val="00D912AD"/>
    <w:rsid w:val="00D93526"/>
    <w:rsid w:val="00DC74E0"/>
    <w:rsid w:val="00DD413D"/>
    <w:rsid w:val="00DE16A4"/>
    <w:rsid w:val="00DE7346"/>
    <w:rsid w:val="00DF35D3"/>
    <w:rsid w:val="00E12447"/>
    <w:rsid w:val="00E806EC"/>
    <w:rsid w:val="00E86425"/>
    <w:rsid w:val="00E97913"/>
    <w:rsid w:val="00EB49B5"/>
    <w:rsid w:val="00EC08FF"/>
    <w:rsid w:val="00EC389D"/>
    <w:rsid w:val="00EC6489"/>
    <w:rsid w:val="00EF4DDE"/>
    <w:rsid w:val="00F05D5D"/>
    <w:rsid w:val="00F137C0"/>
    <w:rsid w:val="00F23795"/>
    <w:rsid w:val="00F32119"/>
    <w:rsid w:val="00F3367F"/>
    <w:rsid w:val="00F60F1A"/>
    <w:rsid w:val="00F80B02"/>
    <w:rsid w:val="00F851FB"/>
    <w:rsid w:val="00FA0247"/>
    <w:rsid w:val="00FB3CDB"/>
    <w:rsid w:val="00FC0D10"/>
    <w:rsid w:val="00FC0EFC"/>
    <w:rsid w:val="00FE6760"/>
    <w:rsid w:val="00FF1A1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51D1D6E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uiPriority w:val="9"/>
    <w:qFormat/>
    <w:rsid w:val="0049585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49585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95859"/>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DC74E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495859"/>
    <w:pPr>
      <w:keepNext/>
      <w:tabs>
        <w:tab w:val="left" w:pos="-1440"/>
      </w:tabs>
      <w:ind w:left="360"/>
      <w:jc w:val="both"/>
      <w:outlineLvl w:val="6"/>
    </w:pPr>
    <w:rPr>
      <w:rFonts w:ascii="Times New Roman" w:eastAsia="Times New Roman" w:hAnsi="Times New Roman" w:cs="Times New Roman"/>
      <w:b/>
      <w:bCs/>
      <w:szCs w:val="23"/>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12154B"/>
    <w:pPr>
      <w:numPr>
        <w:numId w:val="1"/>
      </w:numPr>
      <w:contextualSpacing/>
    </w:pPr>
  </w:style>
  <w:style w:type="character" w:customStyle="1" w:styleId="Heading7Char">
    <w:name w:val="Heading 7 Char"/>
    <w:basedOn w:val="DefaultParagraphFont"/>
    <w:link w:val="Heading7"/>
    <w:rsid w:val="00495859"/>
    <w:rPr>
      <w:rFonts w:ascii="Times New Roman" w:eastAsia="Times New Roman" w:hAnsi="Times New Roman" w:cs="Times New Roman"/>
      <w:b/>
      <w:bCs/>
      <w:sz w:val="24"/>
      <w:szCs w:val="23"/>
      <w:lang w:eastAsia="en-US"/>
    </w:rPr>
  </w:style>
  <w:style w:type="character" w:customStyle="1" w:styleId="Heading1Char">
    <w:name w:val="Heading 1 Char"/>
    <w:basedOn w:val="DefaultParagraphFont"/>
    <w:link w:val="Heading1"/>
    <w:uiPriority w:val="9"/>
    <w:rsid w:val="00495859"/>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49585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95859"/>
    <w:rPr>
      <w:rFonts w:asciiTheme="majorHAnsi" w:eastAsiaTheme="majorEastAsia" w:hAnsiTheme="majorHAnsi" w:cstheme="majorBidi"/>
      <w:b/>
      <w:bCs/>
      <w:color w:val="4F81BD" w:themeColor="accent1"/>
      <w:sz w:val="24"/>
    </w:rPr>
  </w:style>
  <w:style w:type="paragraph" w:customStyle="1" w:styleId="syltext">
    <w:name w:val="syltext"/>
    <w:basedOn w:val="Normal"/>
    <w:rsid w:val="00495859"/>
    <w:pPr>
      <w:ind w:left="540"/>
    </w:pPr>
    <w:rPr>
      <w:rFonts w:ascii="Arial" w:eastAsia="Times New Roman" w:hAnsi="Arial" w:cs="Arial"/>
      <w:sz w:val="20"/>
      <w:szCs w:val="24"/>
      <w:lang w:eastAsia="en-US"/>
    </w:rPr>
  </w:style>
  <w:style w:type="paragraph" w:styleId="Footer">
    <w:name w:val="footer"/>
    <w:basedOn w:val="Normal"/>
    <w:link w:val="FooterChar"/>
    <w:uiPriority w:val="99"/>
    <w:rsid w:val="00495859"/>
    <w:pPr>
      <w:tabs>
        <w:tab w:val="center" w:pos="4320"/>
        <w:tab w:val="right" w:pos="8640"/>
      </w:tabs>
    </w:pPr>
    <w:rPr>
      <w:rFonts w:ascii="Times New Roman" w:eastAsia="Times New Roman" w:hAnsi="Times New Roman" w:cs="Times New Roman"/>
      <w:szCs w:val="24"/>
      <w:lang w:eastAsia="en-US"/>
    </w:rPr>
  </w:style>
  <w:style w:type="character" w:customStyle="1" w:styleId="FooterChar">
    <w:name w:val="Footer Char"/>
    <w:basedOn w:val="DefaultParagraphFont"/>
    <w:link w:val="Footer"/>
    <w:uiPriority w:val="99"/>
    <w:rsid w:val="00495859"/>
    <w:rPr>
      <w:rFonts w:ascii="Times New Roman" w:eastAsia="Times New Roman" w:hAnsi="Times New Roman" w:cs="Times New Roman"/>
      <w:sz w:val="24"/>
      <w:szCs w:val="24"/>
      <w:lang w:eastAsia="en-US"/>
    </w:rPr>
  </w:style>
  <w:style w:type="paragraph" w:styleId="Header">
    <w:name w:val="header"/>
    <w:basedOn w:val="Normal"/>
    <w:link w:val="HeaderChar"/>
    <w:uiPriority w:val="99"/>
    <w:unhideWhenUsed/>
    <w:rsid w:val="00B46251"/>
    <w:pPr>
      <w:tabs>
        <w:tab w:val="center" w:pos="4320"/>
        <w:tab w:val="right" w:pos="8640"/>
      </w:tabs>
    </w:pPr>
  </w:style>
  <w:style w:type="character" w:customStyle="1" w:styleId="HeaderChar">
    <w:name w:val="Header Char"/>
    <w:basedOn w:val="DefaultParagraphFont"/>
    <w:link w:val="Header"/>
    <w:uiPriority w:val="99"/>
    <w:rsid w:val="00B46251"/>
    <w:rPr>
      <w:sz w:val="24"/>
    </w:rPr>
  </w:style>
  <w:style w:type="paragraph" w:styleId="BalloonText">
    <w:name w:val="Balloon Text"/>
    <w:basedOn w:val="Normal"/>
    <w:link w:val="BalloonTextChar"/>
    <w:uiPriority w:val="99"/>
    <w:semiHidden/>
    <w:unhideWhenUsed/>
    <w:rsid w:val="00B4625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6251"/>
    <w:rPr>
      <w:rFonts w:ascii="Lucida Grande" w:hAnsi="Lucida Grande" w:cs="Lucida Grande"/>
      <w:sz w:val="18"/>
      <w:szCs w:val="18"/>
    </w:rPr>
  </w:style>
  <w:style w:type="paragraph" w:styleId="BlockText">
    <w:name w:val="Block Text"/>
    <w:basedOn w:val="Normal"/>
    <w:rsid w:val="00AC3412"/>
    <w:pPr>
      <w:tabs>
        <w:tab w:val="left" w:pos="2160"/>
      </w:tabs>
      <w:ind w:left="2160" w:right="-1440" w:hanging="2160"/>
    </w:pPr>
    <w:rPr>
      <w:rFonts w:ascii="Gill Sans" w:eastAsia="Times New Roman" w:hAnsi="Gill Sans" w:cs="Times New Roman"/>
      <w:color w:val="000000"/>
      <w:sz w:val="20"/>
      <w:lang w:eastAsia="en-US"/>
    </w:rPr>
  </w:style>
  <w:style w:type="table" w:styleId="TableGrid">
    <w:name w:val="Table Grid"/>
    <w:basedOn w:val="TableNormal"/>
    <w:uiPriority w:val="59"/>
    <w:rsid w:val="002825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7198"/>
    <w:pPr>
      <w:ind w:left="720"/>
      <w:contextualSpacing/>
    </w:pPr>
  </w:style>
  <w:style w:type="paragraph" w:customStyle="1" w:styleId="agree">
    <w:name w:val="agree"/>
    <w:basedOn w:val="Normal"/>
    <w:rsid w:val="005C036B"/>
    <w:pPr>
      <w:ind w:left="720" w:right="720" w:hanging="720"/>
      <w:jc w:val="both"/>
    </w:pPr>
    <w:rPr>
      <w:sz w:val="20"/>
    </w:rPr>
  </w:style>
  <w:style w:type="paragraph" w:customStyle="1" w:styleId="agreement">
    <w:name w:val="agreement"/>
    <w:qFormat/>
    <w:rsid w:val="005C036B"/>
    <w:pPr>
      <w:tabs>
        <w:tab w:val="left" w:pos="1800"/>
      </w:tabs>
      <w:ind w:left="360"/>
    </w:pPr>
    <w:rPr>
      <w:rFonts w:ascii="Arial" w:hAnsi="Arial" w:cs="Arial"/>
      <w:color w:val="000000"/>
      <w:sz w:val="22"/>
      <w:szCs w:val="22"/>
    </w:rPr>
  </w:style>
  <w:style w:type="paragraph" w:customStyle="1" w:styleId="bulle">
    <w:name w:val="bulle"/>
    <w:basedOn w:val="agreement"/>
    <w:rsid w:val="00D835F8"/>
  </w:style>
  <w:style w:type="character" w:customStyle="1" w:styleId="Heading6Char">
    <w:name w:val="Heading 6 Char"/>
    <w:basedOn w:val="DefaultParagraphFont"/>
    <w:link w:val="Heading6"/>
    <w:uiPriority w:val="9"/>
    <w:semiHidden/>
    <w:rsid w:val="00DC74E0"/>
    <w:rPr>
      <w:rFonts w:asciiTheme="majorHAnsi" w:eastAsiaTheme="majorEastAsia" w:hAnsiTheme="majorHAnsi" w:cstheme="majorBidi"/>
      <w:i/>
      <w:iCs/>
      <w:color w:val="243F60" w:themeColor="accent1" w:themeShade="7F"/>
      <w:sz w:val="24"/>
    </w:rPr>
  </w:style>
  <w:style w:type="paragraph" w:styleId="BodyText2">
    <w:name w:val="Body Text 2"/>
    <w:basedOn w:val="Normal"/>
    <w:link w:val="BodyText2Char"/>
    <w:rsid w:val="00DC74E0"/>
    <w:pPr>
      <w:spacing w:line="360" w:lineRule="auto"/>
    </w:pPr>
    <w:rPr>
      <w:rFonts w:ascii="Helvetica" w:eastAsia="Times New Roman" w:hAnsi="Helvetica" w:cs="Times New Roman"/>
      <w:b/>
      <w:sz w:val="28"/>
      <w:lang w:eastAsia="en-US"/>
    </w:rPr>
  </w:style>
  <w:style w:type="character" w:customStyle="1" w:styleId="BodyText2Char">
    <w:name w:val="Body Text 2 Char"/>
    <w:basedOn w:val="DefaultParagraphFont"/>
    <w:link w:val="BodyText2"/>
    <w:rsid w:val="00DC74E0"/>
    <w:rPr>
      <w:rFonts w:ascii="Helvetica" w:eastAsia="Times New Roman" w:hAnsi="Helvetica" w:cs="Times New Roman"/>
      <w:b/>
      <w:sz w:val="28"/>
      <w:lang w:eastAsia="en-US"/>
    </w:rPr>
  </w:style>
  <w:style w:type="character" w:styleId="Hyperlink">
    <w:name w:val="Hyperlink"/>
    <w:basedOn w:val="DefaultParagraphFont"/>
    <w:uiPriority w:val="99"/>
    <w:unhideWhenUsed/>
    <w:rsid w:val="00C94912"/>
    <w:rPr>
      <w:color w:val="0000FF" w:themeColor="hyperlink"/>
      <w:u w:val="single"/>
    </w:rPr>
  </w:style>
  <w:style w:type="paragraph" w:styleId="NormalWeb">
    <w:name w:val="Normal (Web)"/>
    <w:basedOn w:val="Normal"/>
    <w:uiPriority w:val="99"/>
    <w:unhideWhenUsed/>
    <w:rsid w:val="000B46C8"/>
    <w:pPr>
      <w:spacing w:before="100" w:beforeAutospacing="1" w:after="100" w:afterAutospacing="1"/>
    </w:pPr>
    <w:rPr>
      <w:rFonts w:ascii="Times New Roman" w:eastAsia="Times New Roman" w:hAnsi="Times New Roman" w:cs="Times New Roman"/>
      <w:szCs w:val="24"/>
      <w:lang w:eastAsia="en-US"/>
    </w:rPr>
  </w:style>
  <w:style w:type="character" w:styleId="UnresolvedMention">
    <w:name w:val="Unresolved Mention"/>
    <w:basedOn w:val="DefaultParagraphFont"/>
    <w:uiPriority w:val="99"/>
    <w:rsid w:val="007F5423"/>
    <w:rPr>
      <w:color w:val="605E5C"/>
      <w:shd w:val="clear" w:color="auto" w:fill="E1DFDD"/>
    </w:rPr>
  </w:style>
  <w:style w:type="paragraph" w:styleId="Revision">
    <w:name w:val="Revision"/>
    <w:hidden/>
    <w:uiPriority w:val="99"/>
    <w:semiHidden/>
    <w:rsid w:val="00DE7346"/>
    <w:rPr>
      <w:sz w:val="24"/>
    </w:rPr>
  </w:style>
  <w:style w:type="character" w:styleId="FollowedHyperlink">
    <w:name w:val="FollowedHyperlink"/>
    <w:basedOn w:val="DefaultParagraphFont"/>
    <w:uiPriority w:val="99"/>
    <w:semiHidden/>
    <w:unhideWhenUsed/>
    <w:rsid w:val="009671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98054">
      <w:bodyDiv w:val="1"/>
      <w:marLeft w:val="0"/>
      <w:marRight w:val="0"/>
      <w:marTop w:val="0"/>
      <w:marBottom w:val="0"/>
      <w:divBdr>
        <w:top w:val="none" w:sz="0" w:space="0" w:color="auto"/>
        <w:left w:val="none" w:sz="0" w:space="0" w:color="auto"/>
        <w:bottom w:val="none" w:sz="0" w:space="0" w:color="auto"/>
        <w:right w:val="none" w:sz="0" w:space="0" w:color="auto"/>
      </w:divBdr>
    </w:div>
    <w:div w:id="784812094">
      <w:bodyDiv w:val="1"/>
      <w:marLeft w:val="0"/>
      <w:marRight w:val="0"/>
      <w:marTop w:val="0"/>
      <w:marBottom w:val="0"/>
      <w:divBdr>
        <w:top w:val="none" w:sz="0" w:space="0" w:color="auto"/>
        <w:left w:val="none" w:sz="0" w:space="0" w:color="auto"/>
        <w:bottom w:val="none" w:sz="0" w:space="0" w:color="auto"/>
        <w:right w:val="none" w:sz="0" w:space="0" w:color="auto"/>
      </w:divBdr>
    </w:div>
    <w:div w:id="1732539675">
      <w:bodyDiv w:val="1"/>
      <w:marLeft w:val="0"/>
      <w:marRight w:val="0"/>
      <w:marTop w:val="0"/>
      <w:marBottom w:val="0"/>
      <w:divBdr>
        <w:top w:val="none" w:sz="0" w:space="0" w:color="auto"/>
        <w:left w:val="none" w:sz="0" w:space="0" w:color="auto"/>
        <w:bottom w:val="none" w:sz="0" w:space="0" w:color="auto"/>
        <w:right w:val="none" w:sz="0" w:space="0" w:color="auto"/>
      </w:divBdr>
    </w:div>
    <w:div w:id="20020003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s.leg.wa.gov/wac/default.aspx?cite=132F-121-11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apps.leg.wa.gov/wac/default.aspx?cite=132f-121" TargetMode="External"/><Relationship Id="rId4" Type="http://schemas.openxmlformats.org/officeDocument/2006/relationships/settings" Target="settings.xml"/><Relationship Id="rId9" Type="http://schemas.openxmlformats.org/officeDocument/2006/relationships/hyperlink" Target="https://apps.leg.wa.gov/wac/default.aspx?cite=132F-121-110"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83D58-2E11-594D-95D0-B75307CA9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6</Pages>
  <Words>1949</Words>
  <Characters>11111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Manager/>
  <Company>Seattle Central Community College</Company>
  <LinksUpToDate>false</LinksUpToDate>
  <CharactersWithSpaces>13034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Services</dc:creator>
  <cp:keywords/>
  <dc:description/>
  <cp:lastModifiedBy>Salverda, Marc</cp:lastModifiedBy>
  <cp:revision>7</cp:revision>
  <cp:lastPrinted>2020-08-27T16:58:00Z</cp:lastPrinted>
  <dcterms:created xsi:type="dcterms:W3CDTF">2020-08-27T21:54:00Z</dcterms:created>
  <dcterms:modified xsi:type="dcterms:W3CDTF">2020-09-24T17:49:00Z</dcterms:modified>
  <cp:category/>
</cp:coreProperties>
</file>